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76065" w:rsidRPr="009D2D68" w:rsidRDefault="00462770" w:rsidP="009D2D68">
      <w:pPr>
        <w:pStyle w:val="Titre1"/>
        <w:jc w:val="both"/>
      </w:pPr>
      <w:r w:rsidRPr="009D2D68">
        <w:t>Saint Marie Madeleine de Vézelay</w:t>
      </w:r>
      <w:r w:rsidR="009D2D68">
        <w:rPr>
          <w:rStyle w:val="Appelnotedebasdep"/>
        </w:rPr>
        <w:footnoteReference w:id="1"/>
      </w:r>
    </w:p>
    <w:p w:rsidR="00462770" w:rsidRPr="009D2D68" w:rsidRDefault="00462770" w:rsidP="009D2D68">
      <w:pPr>
        <w:jc w:val="both"/>
        <w:rPr>
          <w:rFonts w:ascii="Verdana" w:hAnsi="Verdana"/>
          <w:b/>
          <w:sz w:val="36"/>
          <w:szCs w:val="36"/>
          <w:lang w:val="fr-CH"/>
        </w:rPr>
      </w:pPr>
    </w:p>
    <w:p w:rsidR="00E048C4" w:rsidRPr="009D2D68" w:rsidRDefault="00E048C4" w:rsidP="009D2D68">
      <w:pPr>
        <w:pStyle w:val="Titre2"/>
        <w:jc w:val="both"/>
      </w:pPr>
      <w:r w:rsidRPr="009D2D68">
        <w:t>Introduction historique</w:t>
      </w:r>
    </w:p>
    <w:p w:rsidR="00E048C4" w:rsidRPr="009D2D68" w:rsidRDefault="00E048C4" w:rsidP="009D2D68">
      <w:pPr>
        <w:jc w:val="both"/>
        <w:rPr>
          <w:rFonts w:ascii="Verdana" w:hAnsi="Verdana"/>
          <w:b/>
          <w:sz w:val="36"/>
          <w:szCs w:val="36"/>
          <w:lang w:val="fr-CH"/>
        </w:rPr>
      </w:pPr>
    </w:p>
    <w:p w:rsidR="003C0FD7" w:rsidRPr="009D2D68" w:rsidRDefault="003C0FD7" w:rsidP="009D2D68">
      <w:pPr>
        <w:jc w:val="both"/>
        <w:rPr>
          <w:rFonts w:ascii="Verdana" w:hAnsi="Verdana"/>
          <w:lang w:val="fr-CH"/>
        </w:rPr>
      </w:pPr>
      <w:r w:rsidRPr="009D2D68">
        <w:rPr>
          <w:rFonts w:ascii="Verdana" w:hAnsi="Verdana"/>
          <w:lang w:val="fr-CH"/>
        </w:rPr>
        <w:t xml:space="preserve">Le comte de Bourgogne </w:t>
      </w:r>
      <w:proofErr w:type="spellStart"/>
      <w:r w:rsidRPr="009D2D68">
        <w:rPr>
          <w:rFonts w:ascii="Verdana" w:hAnsi="Verdana"/>
          <w:lang w:val="fr-CH"/>
        </w:rPr>
        <w:t>Girart</w:t>
      </w:r>
      <w:proofErr w:type="spellEnd"/>
      <w:r w:rsidRPr="009D2D68">
        <w:rPr>
          <w:rFonts w:ascii="Verdana" w:hAnsi="Verdana"/>
          <w:lang w:val="fr-CH"/>
        </w:rPr>
        <w:t xml:space="preserve"> de Roussillon</w:t>
      </w:r>
      <w:r w:rsidR="009D2D68">
        <w:rPr>
          <w:rStyle w:val="Appelnotedebasdep"/>
          <w:rFonts w:ascii="Verdana" w:hAnsi="Verdana"/>
          <w:lang w:val="fr-CH"/>
        </w:rPr>
        <w:footnoteReference w:id="2"/>
      </w:r>
      <w:r w:rsidRPr="009D2D68">
        <w:rPr>
          <w:rFonts w:ascii="Verdana" w:hAnsi="Verdana"/>
          <w:lang w:val="fr-CH"/>
        </w:rPr>
        <w:t xml:space="preserve"> décide de fonder 2 monastères au milieu </w:t>
      </w:r>
      <w:proofErr w:type="gramStart"/>
      <w:r w:rsidR="009D2D68" w:rsidRPr="009D2D68">
        <w:rPr>
          <w:rFonts w:ascii="Verdana" w:hAnsi="Verdana"/>
          <w:lang w:val="fr-CH"/>
        </w:rPr>
        <w:t>d</w:t>
      </w:r>
      <w:r w:rsidR="009D2D68">
        <w:rPr>
          <w:rFonts w:ascii="Verdana" w:hAnsi="Verdana"/>
          <w:lang w:val="fr-CH"/>
        </w:rPr>
        <w:t xml:space="preserve">u </w:t>
      </w:r>
      <w:r w:rsidR="009D2D68" w:rsidRPr="009D2D68">
        <w:rPr>
          <w:rFonts w:ascii="Verdana" w:hAnsi="Verdana"/>
          <w:lang w:val="fr-CH"/>
        </w:rPr>
        <w:t>IXe</w:t>
      </w:r>
      <w:proofErr w:type="gramEnd"/>
      <w:r w:rsidRPr="009D2D68">
        <w:rPr>
          <w:rFonts w:ascii="Verdana" w:hAnsi="Verdana"/>
          <w:lang w:val="fr-CH"/>
        </w:rPr>
        <w:t xml:space="preserve"> s. C’est sa façon à lui de défendre son territoire contre l’influence royale de Charle</w:t>
      </w:r>
      <w:r w:rsidR="009D2D68">
        <w:rPr>
          <w:rFonts w:ascii="Verdana" w:hAnsi="Verdana"/>
          <w:lang w:val="fr-CH"/>
        </w:rPr>
        <w:t>s</w:t>
      </w:r>
      <w:r w:rsidRPr="009D2D68">
        <w:rPr>
          <w:rFonts w:ascii="Verdana" w:hAnsi="Verdana"/>
          <w:lang w:val="fr-CH"/>
        </w:rPr>
        <w:t xml:space="preserve"> le Chauve</w:t>
      </w:r>
      <w:r w:rsidR="009D2D68">
        <w:rPr>
          <w:rStyle w:val="Appelnotedebasdep"/>
          <w:rFonts w:ascii="Verdana" w:hAnsi="Verdana"/>
          <w:lang w:val="fr-CH"/>
        </w:rPr>
        <w:footnoteReference w:id="3"/>
      </w:r>
      <w:r w:rsidRPr="009D2D68">
        <w:rPr>
          <w:rFonts w:ascii="Verdana" w:hAnsi="Verdana"/>
          <w:lang w:val="fr-CH"/>
        </w:rPr>
        <w:t xml:space="preserve"> qui soutient l’abbaye Saint-Germain à Auxerre qui à l’époque compte près de 600 moines et 5'000 étudiants.</w:t>
      </w:r>
    </w:p>
    <w:p w:rsidR="007F72F9" w:rsidRPr="009D2D68" w:rsidRDefault="003C0FD7" w:rsidP="009D2D68">
      <w:pPr>
        <w:jc w:val="both"/>
        <w:rPr>
          <w:rFonts w:ascii="Verdana" w:hAnsi="Verdana"/>
          <w:lang w:val="fr-CH"/>
        </w:rPr>
      </w:pPr>
      <w:r w:rsidRPr="009D2D68">
        <w:rPr>
          <w:rFonts w:ascii="Verdana" w:hAnsi="Verdana"/>
          <w:lang w:val="fr-CH"/>
        </w:rPr>
        <w:t>Il fonde donc un monastère de moniales à l’emplacement du village de Saint Père au pied de la colline de Vézelay</w:t>
      </w:r>
      <w:r w:rsidR="007F72F9" w:rsidRPr="009D2D68">
        <w:rPr>
          <w:rFonts w:ascii="Verdana" w:hAnsi="Verdana"/>
          <w:lang w:val="fr-CH"/>
        </w:rPr>
        <w:t xml:space="preserve"> et le met sous la protection directe du saint siège échappant ainsi à l’autorité des évêques d</w:t>
      </w:r>
      <w:r w:rsidR="009D2D68">
        <w:rPr>
          <w:rFonts w:ascii="Verdana" w:hAnsi="Verdana"/>
          <w:lang w:val="fr-CH"/>
        </w:rPr>
        <w:t>’</w:t>
      </w:r>
      <w:r w:rsidR="007F72F9" w:rsidRPr="009D2D68">
        <w:rPr>
          <w:rFonts w:ascii="Verdana" w:hAnsi="Verdana"/>
          <w:lang w:val="fr-CH"/>
        </w:rPr>
        <w:t>Autun. Il fondera un deuxième monastère à Pothières à l’extrême nord de son royaume.</w:t>
      </w:r>
    </w:p>
    <w:p w:rsidR="003C0FD7" w:rsidRPr="009D2D68" w:rsidRDefault="007F72F9" w:rsidP="009D2D68">
      <w:pPr>
        <w:jc w:val="both"/>
        <w:rPr>
          <w:rFonts w:ascii="Verdana" w:hAnsi="Verdana"/>
          <w:lang w:val="fr-CH"/>
        </w:rPr>
      </w:pPr>
      <w:r w:rsidRPr="009D2D68">
        <w:rPr>
          <w:rFonts w:ascii="Verdana" w:hAnsi="Verdana"/>
          <w:lang w:val="fr-CH"/>
        </w:rPr>
        <w:t>En 873 le monastère de St Père est dévasté par les normands, Des moines bénédictins s’installent alors sur la colline de Vézelay. En 878 une première église carolingienne est consacrée par le pape Jean VIII. Il en subsiste la crypte.</w:t>
      </w:r>
    </w:p>
    <w:p w:rsidR="007F72F9" w:rsidRPr="009D2D68" w:rsidRDefault="007F72F9" w:rsidP="009D2D68">
      <w:pPr>
        <w:jc w:val="both"/>
        <w:rPr>
          <w:rFonts w:ascii="Verdana" w:hAnsi="Verdana"/>
          <w:lang w:val="fr-CH"/>
        </w:rPr>
      </w:pPr>
      <w:r w:rsidRPr="009D2D68">
        <w:rPr>
          <w:rFonts w:ascii="Verdana" w:hAnsi="Verdana"/>
          <w:lang w:val="fr-CH"/>
        </w:rPr>
        <w:t>En 882 les reliques de Marie de Magdala arrivent à Vézelay pour les protéger des sarrasins qui ont débarqué en Provence.</w:t>
      </w:r>
    </w:p>
    <w:p w:rsidR="00582FC3" w:rsidRPr="009D2D68" w:rsidRDefault="00582FC3" w:rsidP="009D2D68">
      <w:pPr>
        <w:jc w:val="both"/>
        <w:rPr>
          <w:rFonts w:ascii="Verdana" w:hAnsi="Verdana"/>
          <w:lang w:val="fr-CH"/>
        </w:rPr>
      </w:pPr>
      <w:r w:rsidRPr="009D2D68">
        <w:rPr>
          <w:rFonts w:ascii="Verdana" w:hAnsi="Verdana"/>
          <w:lang w:val="fr-CH"/>
        </w:rPr>
        <w:t>Dès 1027 éclate un conflit entre les comtes de Nevers et les abbés de Vézelay qui continuera tout au long du XIIe s. et qui se cadre dans le conflit entre les abbayes, les comtes locaux, les évêques et la papauté (également Cluny) pour savoir à quelle autorité du pape ou des évêques les abbayes doivent se soumettre.</w:t>
      </w:r>
    </w:p>
    <w:p w:rsidR="00582FC3" w:rsidRPr="009D2D68" w:rsidRDefault="00582FC3" w:rsidP="009D2D68">
      <w:pPr>
        <w:jc w:val="both"/>
        <w:rPr>
          <w:rFonts w:ascii="Verdana" w:hAnsi="Verdana"/>
          <w:lang w:val="fr-CH"/>
        </w:rPr>
      </w:pPr>
      <w:r w:rsidRPr="009D2D68">
        <w:rPr>
          <w:rFonts w:ascii="Verdana" w:hAnsi="Verdana"/>
          <w:lang w:val="fr-CH"/>
        </w:rPr>
        <w:t>En 1037 l’abbé Geoffroy expose les rel</w:t>
      </w:r>
      <w:r w:rsidR="0001738D" w:rsidRPr="009D2D68">
        <w:rPr>
          <w:rFonts w:ascii="Verdana" w:hAnsi="Verdana"/>
          <w:lang w:val="fr-CH"/>
        </w:rPr>
        <w:t>i</w:t>
      </w:r>
      <w:r w:rsidRPr="009D2D68">
        <w:rPr>
          <w:rFonts w:ascii="Verdana" w:hAnsi="Verdana"/>
          <w:lang w:val="fr-CH"/>
        </w:rPr>
        <w:t>ques de Marie</w:t>
      </w:r>
      <w:r w:rsidR="0001738D" w:rsidRPr="009D2D68">
        <w:rPr>
          <w:rFonts w:ascii="Verdana" w:hAnsi="Verdana"/>
          <w:lang w:val="fr-CH"/>
        </w:rPr>
        <w:t xml:space="preserve">-Madeleine. Des miracles se produisent. Les </w:t>
      </w:r>
      <w:r w:rsidR="009D2D68" w:rsidRPr="009D2D68">
        <w:rPr>
          <w:rFonts w:ascii="Verdana" w:hAnsi="Verdana"/>
          <w:lang w:val="fr-CH"/>
        </w:rPr>
        <w:t>pèlerins</w:t>
      </w:r>
      <w:r w:rsidR="0001738D" w:rsidRPr="009D2D68">
        <w:rPr>
          <w:rFonts w:ascii="Verdana" w:hAnsi="Verdana"/>
          <w:lang w:val="fr-CH"/>
        </w:rPr>
        <w:t xml:space="preserve"> affluent et Vézelay devient un point de passage important sur le chemin de saint Jacques de Compostelle.</w:t>
      </w:r>
    </w:p>
    <w:p w:rsidR="0001738D" w:rsidRPr="009D2D68" w:rsidRDefault="0001738D" w:rsidP="009D2D68">
      <w:pPr>
        <w:jc w:val="both"/>
        <w:rPr>
          <w:rFonts w:ascii="Verdana" w:hAnsi="Verdana"/>
          <w:lang w:val="fr-CH"/>
        </w:rPr>
      </w:pPr>
      <w:r w:rsidRPr="009D2D68">
        <w:rPr>
          <w:rFonts w:ascii="Verdana" w:hAnsi="Verdana"/>
          <w:lang w:val="fr-CH"/>
        </w:rPr>
        <w:t>Vers 1050 l’abbaye est rattachée à Cluny.</w:t>
      </w:r>
    </w:p>
    <w:p w:rsidR="0001738D" w:rsidRPr="009D2D68" w:rsidRDefault="0001738D" w:rsidP="009D2D68">
      <w:pPr>
        <w:jc w:val="both"/>
        <w:rPr>
          <w:rFonts w:ascii="Verdana" w:hAnsi="Verdana"/>
          <w:lang w:val="fr-CH"/>
        </w:rPr>
      </w:pPr>
      <w:r w:rsidRPr="009D2D68">
        <w:rPr>
          <w:rFonts w:ascii="Verdana" w:hAnsi="Verdana"/>
          <w:lang w:val="fr-CH"/>
        </w:rPr>
        <w:t>En 1096 construction de l’église actuelle achevée en 1104. Seul</w:t>
      </w:r>
      <w:r w:rsidR="009D2D68">
        <w:rPr>
          <w:rFonts w:ascii="Verdana" w:hAnsi="Verdana"/>
          <w:lang w:val="fr-CH"/>
        </w:rPr>
        <w:t>e</w:t>
      </w:r>
      <w:r w:rsidRPr="009D2D68">
        <w:rPr>
          <w:rFonts w:ascii="Verdana" w:hAnsi="Verdana"/>
          <w:lang w:val="fr-CH"/>
        </w:rPr>
        <w:t xml:space="preserve"> la nef carolingienne sera conservé</w:t>
      </w:r>
      <w:r w:rsidR="009D2D68">
        <w:rPr>
          <w:rFonts w:ascii="Verdana" w:hAnsi="Verdana"/>
          <w:lang w:val="fr-CH"/>
        </w:rPr>
        <w:t>e</w:t>
      </w:r>
      <w:r w:rsidRPr="009D2D68">
        <w:rPr>
          <w:rFonts w:ascii="Verdana" w:hAnsi="Verdana"/>
          <w:lang w:val="fr-CH"/>
        </w:rPr>
        <w:t>.</w:t>
      </w:r>
    </w:p>
    <w:p w:rsidR="0001738D" w:rsidRPr="009D2D68" w:rsidRDefault="0001738D" w:rsidP="009D2D68">
      <w:pPr>
        <w:jc w:val="both"/>
        <w:rPr>
          <w:rFonts w:ascii="Verdana" w:hAnsi="Verdana"/>
          <w:lang w:val="fr-CH"/>
        </w:rPr>
      </w:pPr>
      <w:r w:rsidRPr="009D2D68">
        <w:rPr>
          <w:rFonts w:ascii="Verdana" w:hAnsi="Verdana"/>
          <w:lang w:val="fr-CH"/>
        </w:rPr>
        <w:t xml:space="preserve">Le 21 juillet 1120 la charpente de la nef prend </w:t>
      </w:r>
      <w:r w:rsidR="009D2D68">
        <w:rPr>
          <w:rFonts w:ascii="Verdana" w:hAnsi="Verdana"/>
          <w:lang w:val="fr-CH"/>
        </w:rPr>
        <w:t>f</w:t>
      </w:r>
      <w:r w:rsidRPr="009D2D68">
        <w:rPr>
          <w:rFonts w:ascii="Verdana" w:hAnsi="Verdana"/>
          <w:lang w:val="fr-CH"/>
        </w:rPr>
        <w:t>eu et s’écroule. 1'127 personnes trouvent la mort. Elle est reconstruite et sera achevée en 1132.</w:t>
      </w:r>
    </w:p>
    <w:p w:rsidR="0001738D" w:rsidRPr="009D2D68" w:rsidRDefault="0001738D" w:rsidP="009D2D68">
      <w:pPr>
        <w:jc w:val="both"/>
        <w:rPr>
          <w:rFonts w:ascii="Verdana" w:hAnsi="Verdana"/>
          <w:lang w:val="fr-CH"/>
        </w:rPr>
      </w:pPr>
      <w:r w:rsidRPr="009D2D68">
        <w:rPr>
          <w:rFonts w:ascii="Verdana" w:hAnsi="Verdana"/>
          <w:lang w:val="fr-CH"/>
        </w:rPr>
        <w:t>En 1146 Bernard de Clairvaux vient prêcher la deuxième croisade à Vézelay</w:t>
      </w:r>
      <w:r w:rsidR="009C281E" w:rsidRPr="009D2D68">
        <w:rPr>
          <w:rFonts w:ascii="Verdana" w:hAnsi="Verdana"/>
          <w:lang w:val="fr-CH"/>
        </w:rPr>
        <w:t xml:space="preserve"> et construction du narthex.</w:t>
      </w:r>
    </w:p>
    <w:p w:rsidR="0001738D" w:rsidRPr="009D2D68" w:rsidRDefault="00CA25AF" w:rsidP="009D2D68">
      <w:pPr>
        <w:jc w:val="both"/>
        <w:rPr>
          <w:rFonts w:ascii="Verdana" w:hAnsi="Verdana"/>
          <w:lang w:val="fr-CH"/>
        </w:rPr>
      </w:pPr>
      <w:r w:rsidRPr="009D2D68">
        <w:rPr>
          <w:rFonts w:ascii="Verdana" w:hAnsi="Verdana"/>
          <w:lang w:val="fr-CH"/>
        </w:rPr>
        <w:t>En 1165 incendie de la crypte carolingienne.</w:t>
      </w:r>
    </w:p>
    <w:p w:rsidR="00CA25AF" w:rsidRPr="009D2D68" w:rsidRDefault="00CA25AF" w:rsidP="009D2D68">
      <w:pPr>
        <w:jc w:val="both"/>
        <w:rPr>
          <w:rFonts w:ascii="Verdana" w:hAnsi="Verdana"/>
          <w:lang w:val="fr-CH"/>
        </w:rPr>
      </w:pPr>
      <w:r w:rsidRPr="009D2D68">
        <w:rPr>
          <w:rFonts w:ascii="Verdana" w:hAnsi="Verdana"/>
          <w:lang w:val="fr-CH"/>
        </w:rPr>
        <w:t>En 1185 construction d’un chœur et transept gothique.</w:t>
      </w:r>
    </w:p>
    <w:p w:rsidR="009C281E" w:rsidRPr="009D2D68" w:rsidRDefault="009C281E" w:rsidP="009D2D68">
      <w:pPr>
        <w:jc w:val="both"/>
        <w:rPr>
          <w:rFonts w:ascii="Verdana" w:hAnsi="Verdana"/>
          <w:lang w:val="fr-CH"/>
        </w:rPr>
      </w:pPr>
      <w:r w:rsidRPr="009D2D68">
        <w:rPr>
          <w:rFonts w:ascii="Verdana" w:hAnsi="Verdana"/>
          <w:lang w:val="fr-CH"/>
        </w:rPr>
        <w:t>En 1279 découverte d’une tombe paléochrétienne à Saint Maximin La sainte Baume et en 1295 reconnaissance pontificale de celles-ci comme reliques de Marie Madeleine. Par la suite déclin de Vézelay.</w:t>
      </w:r>
    </w:p>
    <w:p w:rsidR="009C281E" w:rsidRPr="009D2D68" w:rsidRDefault="009C281E" w:rsidP="009D2D68">
      <w:pPr>
        <w:jc w:val="both"/>
        <w:rPr>
          <w:rFonts w:ascii="Verdana" w:hAnsi="Verdana"/>
          <w:lang w:val="fr-CH"/>
        </w:rPr>
      </w:pPr>
      <w:r w:rsidRPr="009D2D68">
        <w:rPr>
          <w:rFonts w:ascii="Verdana" w:hAnsi="Verdana"/>
          <w:lang w:val="fr-CH"/>
        </w:rPr>
        <w:t>En 1347 édification de la tour occidentale gothique.</w:t>
      </w:r>
    </w:p>
    <w:p w:rsidR="009C281E" w:rsidRPr="009D2D68" w:rsidRDefault="009C281E" w:rsidP="009D2D68">
      <w:pPr>
        <w:jc w:val="both"/>
        <w:rPr>
          <w:rFonts w:ascii="Verdana" w:hAnsi="Verdana"/>
          <w:lang w:val="fr-CH"/>
        </w:rPr>
      </w:pPr>
      <w:r w:rsidRPr="009D2D68">
        <w:rPr>
          <w:rFonts w:ascii="Verdana" w:hAnsi="Verdana"/>
          <w:lang w:val="fr-CH"/>
        </w:rPr>
        <w:t>En 1537 sécularisation de l’abbaye par le pape Paul III, les moines sont remplacés par des chanoines.</w:t>
      </w:r>
    </w:p>
    <w:p w:rsidR="009C281E" w:rsidRPr="009D2D68" w:rsidRDefault="009C281E" w:rsidP="009D2D68">
      <w:pPr>
        <w:jc w:val="both"/>
        <w:rPr>
          <w:rFonts w:ascii="Verdana" w:hAnsi="Verdana"/>
          <w:lang w:val="fr-CH"/>
        </w:rPr>
      </w:pPr>
      <w:r w:rsidRPr="009D2D68">
        <w:rPr>
          <w:rFonts w:ascii="Verdana" w:hAnsi="Verdana"/>
          <w:lang w:val="fr-CH"/>
        </w:rPr>
        <w:t>L’abbaye sera tour à tour occupée par les soldats huguenots et les troupes royales avant de presque tomber en ruine.</w:t>
      </w:r>
    </w:p>
    <w:p w:rsidR="009C281E" w:rsidRPr="009D2D68" w:rsidRDefault="009C281E" w:rsidP="009D2D68">
      <w:pPr>
        <w:jc w:val="both"/>
        <w:rPr>
          <w:rFonts w:ascii="Verdana" w:hAnsi="Verdana"/>
          <w:lang w:val="fr-CH"/>
        </w:rPr>
      </w:pPr>
      <w:r w:rsidRPr="009D2D68">
        <w:rPr>
          <w:rFonts w:ascii="Verdana" w:hAnsi="Verdana"/>
          <w:lang w:val="fr-CH"/>
        </w:rPr>
        <w:t xml:space="preserve">En 1790 l’abbatiale devient une église paroissiale, le collège de chanoines supprimé, l’abbaye </w:t>
      </w:r>
      <w:r w:rsidR="009D2D68">
        <w:rPr>
          <w:rFonts w:ascii="Verdana" w:hAnsi="Verdana"/>
          <w:lang w:val="fr-CH"/>
        </w:rPr>
        <w:t xml:space="preserve">est </w:t>
      </w:r>
      <w:r w:rsidRPr="009D2D68">
        <w:rPr>
          <w:rFonts w:ascii="Verdana" w:hAnsi="Verdana"/>
          <w:lang w:val="fr-CH"/>
        </w:rPr>
        <w:t>vendue pour qu’elle serve de carrière.</w:t>
      </w:r>
    </w:p>
    <w:p w:rsidR="001504F8" w:rsidRPr="009D2D68" w:rsidRDefault="009C281E" w:rsidP="009D2D68">
      <w:pPr>
        <w:jc w:val="both"/>
        <w:rPr>
          <w:rFonts w:ascii="Verdana" w:hAnsi="Verdana"/>
          <w:lang w:val="fr-CH"/>
        </w:rPr>
      </w:pPr>
      <w:r w:rsidRPr="009D2D68">
        <w:rPr>
          <w:rFonts w:ascii="Verdana" w:hAnsi="Verdana"/>
          <w:lang w:val="fr-CH"/>
        </w:rPr>
        <w:lastRenderedPageBreak/>
        <w:t>Redécouverte en 1834 par Prosper Mérimée</w:t>
      </w:r>
      <w:r w:rsidR="001504F8" w:rsidRPr="009D2D68">
        <w:rPr>
          <w:rFonts w:ascii="Verdana" w:hAnsi="Verdana"/>
          <w:lang w:val="fr-CH"/>
        </w:rPr>
        <w:t xml:space="preserve">, elle sera restaurée </w:t>
      </w:r>
      <w:r w:rsidR="009D2D68" w:rsidRPr="009D2D68">
        <w:rPr>
          <w:rFonts w:ascii="Verdana" w:hAnsi="Verdana"/>
          <w:lang w:val="fr-CH"/>
        </w:rPr>
        <w:t>dès</w:t>
      </w:r>
      <w:r w:rsidR="001504F8" w:rsidRPr="009D2D68">
        <w:rPr>
          <w:rFonts w:ascii="Verdana" w:hAnsi="Verdana"/>
          <w:lang w:val="fr-CH"/>
        </w:rPr>
        <w:t xml:space="preserve"> 1840 par Viollet le Duc</w:t>
      </w:r>
      <w:r w:rsidR="009D2D68">
        <w:rPr>
          <w:rStyle w:val="Appelnotedebasdep"/>
          <w:rFonts w:ascii="Verdana" w:hAnsi="Verdana"/>
          <w:lang w:val="fr-CH"/>
        </w:rPr>
        <w:footnoteReference w:id="4"/>
      </w:r>
      <w:r w:rsidR="001504F8" w:rsidRPr="009D2D68">
        <w:rPr>
          <w:rFonts w:ascii="Verdana" w:hAnsi="Verdana"/>
          <w:lang w:val="fr-CH"/>
        </w:rPr>
        <w:t>.</w:t>
      </w:r>
    </w:p>
    <w:p w:rsidR="0001738D" w:rsidRPr="009D2D68" w:rsidRDefault="001504F8" w:rsidP="009D2D68">
      <w:pPr>
        <w:jc w:val="both"/>
        <w:rPr>
          <w:rFonts w:ascii="Verdana" w:hAnsi="Verdana"/>
          <w:lang w:val="fr-CH"/>
        </w:rPr>
      </w:pPr>
      <w:r w:rsidRPr="009D2D68">
        <w:rPr>
          <w:rFonts w:ascii="Verdana" w:hAnsi="Verdana"/>
          <w:lang w:val="fr-CH"/>
        </w:rPr>
        <w:t xml:space="preserve">En 1873 remise de reliques de sainte marie Madeleine et démarrage de pèlerinage à nouveau interrompu en 1912. </w:t>
      </w:r>
    </w:p>
    <w:p w:rsidR="001504F8" w:rsidRPr="009D2D68" w:rsidRDefault="001504F8" w:rsidP="009D2D68">
      <w:pPr>
        <w:jc w:val="both"/>
        <w:rPr>
          <w:rFonts w:ascii="Verdana" w:hAnsi="Verdana"/>
          <w:lang w:val="fr-CH"/>
        </w:rPr>
      </w:pPr>
      <w:r w:rsidRPr="009D2D68">
        <w:rPr>
          <w:rFonts w:ascii="Verdana" w:hAnsi="Verdana"/>
          <w:lang w:val="fr-CH"/>
        </w:rPr>
        <w:t>En 1920 l’église est érigée en basilique et les pèlerinages reprennent.</w:t>
      </w:r>
    </w:p>
    <w:p w:rsidR="001504F8" w:rsidRPr="009D2D68" w:rsidRDefault="001504F8" w:rsidP="009D2D68">
      <w:pPr>
        <w:jc w:val="both"/>
        <w:rPr>
          <w:rFonts w:ascii="Verdana" w:hAnsi="Verdana"/>
          <w:lang w:val="fr-CH"/>
        </w:rPr>
      </w:pPr>
      <w:r w:rsidRPr="009D2D68">
        <w:rPr>
          <w:rFonts w:ascii="Verdana" w:hAnsi="Verdana"/>
          <w:lang w:val="fr-CH"/>
        </w:rPr>
        <w:t>1945 arrivé de moines bénédictins, de 1953 à 1993 franciscains et dès lors Fraternités monastiques de Jérusalem.</w:t>
      </w:r>
    </w:p>
    <w:p w:rsidR="00030E80" w:rsidRPr="009D2D68" w:rsidRDefault="009529F2" w:rsidP="009D2D68">
      <w:pPr>
        <w:ind w:left="-567"/>
        <w:jc w:val="both"/>
        <w:rPr>
          <w:rFonts w:ascii="Verdana" w:hAnsi="Verdana"/>
          <w:b/>
          <w:sz w:val="36"/>
          <w:szCs w:val="36"/>
          <w:lang w:val="fr-CH"/>
        </w:rPr>
      </w:pPr>
      <w:r w:rsidRPr="009D2D68">
        <w:rPr>
          <w:rFonts w:ascii="Verdana" w:hAnsi="Verdana"/>
          <w:b/>
          <w:noProof/>
          <w:sz w:val="36"/>
          <w:szCs w:val="36"/>
        </w:rPr>
        <w:drawing>
          <wp:inline distT="0" distB="0" distL="0" distR="0">
            <wp:extent cx="3215881" cy="4227968"/>
            <wp:effectExtent l="0" t="0" r="0" b="127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5156A98-795D-4780-854D-707EDC64EA3A_1_105_c.jpeg"/>
                    <pic:cNvPicPr/>
                  </pic:nvPicPr>
                  <pic:blipFill rotWithShape="1">
                    <a:blip r:embed="rId7">
                      <a:extLst>
                        <a:ext uri="{28A0092B-C50C-407E-A947-70E740481C1C}">
                          <a14:useLocalDpi xmlns:a14="http://schemas.microsoft.com/office/drawing/2010/main" val="0"/>
                        </a:ext>
                      </a:extLst>
                    </a:blip>
                    <a:srcRect b="1396"/>
                    <a:stretch/>
                  </pic:blipFill>
                  <pic:spPr bwMode="auto">
                    <a:xfrm>
                      <a:off x="0" y="0"/>
                      <a:ext cx="3244501" cy="4265595"/>
                    </a:xfrm>
                    <a:prstGeom prst="rect">
                      <a:avLst/>
                    </a:prstGeom>
                    <a:ln>
                      <a:noFill/>
                    </a:ln>
                    <a:extLst>
                      <a:ext uri="{53640926-AAD7-44D8-BBD7-CCE9431645EC}">
                        <a14:shadowObscured xmlns:a14="http://schemas.microsoft.com/office/drawing/2010/main"/>
                      </a:ext>
                    </a:extLst>
                  </pic:spPr>
                </pic:pic>
              </a:graphicData>
            </a:graphic>
          </wp:inline>
        </w:drawing>
      </w:r>
      <w:r w:rsidR="0087344A" w:rsidRPr="009D2D68">
        <w:rPr>
          <w:rFonts w:ascii="Verdana" w:hAnsi="Verdana"/>
          <w:noProof/>
          <w:sz w:val="20"/>
          <w:szCs w:val="20"/>
          <w:lang w:val="fr-CH"/>
        </w:rPr>
        <w:t xml:space="preserve"> </w:t>
      </w:r>
      <w:r w:rsidR="0087344A" w:rsidRPr="009D2D68">
        <w:rPr>
          <w:rFonts w:ascii="Verdana" w:hAnsi="Verdana"/>
          <w:noProof/>
          <w:sz w:val="20"/>
          <w:szCs w:val="20"/>
        </w:rPr>
        <w:drawing>
          <wp:inline distT="0" distB="0" distL="0" distR="0" wp14:anchorId="72E7601D" wp14:editId="315F252F">
            <wp:extent cx="3170510" cy="4227348"/>
            <wp:effectExtent l="0" t="0" r="5080" b="190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99AC0B5-8FE4-4D19-B7F1-81CB98CF2F50_1_105_c.jpeg"/>
                    <pic:cNvPicPr/>
                  </pic:nvPicPr>
                  <pic:blipFill>
                    <a:blip r:embed="rId8">
                      <a:extLst>
                        <a:ext uri="{28A0092B-C50C-407E-A947-70E740481C1C}">
                          <a14:useLocalDpi xmlns:a14="http://schemas.microsoft.com/office/drawing/2010/main" val="0"/>
                        </a:ext>
                      </a:extLst>
                    </a:blip>
                    <a:stretch>
                      <a:fillRect/>
                    </a:stretch>
                  </pic:blipFill>
                  <pic:spPr>
                    <a:xfrm>
                      <a:off x="0" y="0"/>
                      <a:ext cx="3201675" cy="4268901"/>
                    </a:xfrm>
                    <a:prstGeom prst="rect">
                      <a:avLst/>
                    </a:prstGeom>
                  </pic:spPr>
                </pic:pic>
              </a:graphicData>
            </a:graphic>
          </wp:inline>
        </w:drawing>
      </w:r>
    </w:p>
    <w:p w:rsidR="009529F2" w:rsidRPr="009D2D68" w:rsidRDefault="009529F2" w:rsidP="009D2D68">
      <w:pPr>
        <w:jc w:val="both"/>
        <w:rPr>
          <w:rFonts w:ascii="Verdana" w:hAnsi="Verdana"/>
          <w:i/>
          <w:iCs/>
          <w:sz w:val="20"/>
          <w:szCs w:val="20"/>
          <w:lang w:val="fr-CH"/>
        </w:rPr>
      </w:pPr>
      <w:r w:rsidRPr="009D2D68">
        <w:rPr>
          <w:rFonts w:ascii="Verdana" w:hAnsi="Verdana"/>
          <w:i/>
          <w:iCs/>
          <w:sz w:val="20"/>
          <w:szCs w:val="20"/>
          <w:lang w:val="fr-CH"/>
        </w:rPr>
        <w:t>Tour Antonia</w:t>
      </w:r>
    </w:p>
    <w:p w:rsidR="00030E80" w:rsidRPr="009D2D68" w:rsidRDefault="00030E80" w:rsidP="009D2D68">
      <w:pPr>
        <w:jc w:val="both"/>
        <w:rPr>
          <w:rFonts w:ascii="Verdana" w:hAnsi="Verdana"/>
          <w:sz w:val="20"/>
          <w:szCs w:val="20"/>
          <w:lang w:val="fr-CH"/>
        </w:rPr>
      </w:pPr>
    </w:p>
    <w:p w:rsidR="009529F2" w:rsidRPr="009D2D68" w:rsidRDefault="009529F2" w:rsidP="009D2D68">
      <w:pPr>
        <w:ind w:left="-567" w:right="-715"/>
        <w:jc w:val="both"/>
        <w:rPr>
          <w:rFonts w:ascii="Verdana" w:hAnsi="Verdana"/>
          <w:sz w:val="20"/>
          <w:szCs w:val="20"/>
        </w:rPr>
      </w:pPr>
      <w:r w:rsidRPr="009D2D68">
        <w:rPr>
          <w:rFonts w:ascii="Verdana" w:hAnsi="Verdana"/>
          <w:noProof/>
          <w:sz w:val="20"/>
          <w:szCs w:val="20"/>
        </w:rPr>
        <w:lastRenderedPageBreak/>
        <w:drawing>
          <wp:inline distT="0" distB="0" distL="0" distR="0">
            <wp:extent cx="3207818" cy="4200569"/>
            <wp:effectExtent l="0" t="0" r="5715" b="317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B0B9341-6FBF-44CE-99CE-EF840B1F4730_1_105_c.jpeg"/>
                    <pic:cNvPicPr/>
                  </pic:nvPicPr>
                  <pic:blipFill rotWithShape="1">
                    <a:blip r:embed="rId9">
                      <a:extLst>
                        <a:ext uri="{28A0092B-C50C-407E-A947-70E740481C1C}">
                          <a14:useLocalDpi xmlns:a14="http://schemas.microsoft.com/office/drawing/2010/main" val="0"/>
                        </a:ext>
                      </a:extLst>
                    </a:blip>
                    <a:srcRect l="2988" t="8492" r="5013" b="1155"/>
                    <a:stretch/>
                  </pic:blipFill>
                  <pic:spPr bwMode="auto">
                    <a:xfrm>
                      <a:off x="0" y="0"/>
                      <a:ext cx="3272952" cy="4285860"/>
                    </a:xfrm>
                    <a:prstGeom prst="rect">
                      <a:avLst/>
                    </a:prstGeom>
                    <a:ln>
                      <a:noFill/>
                    </a:ln>
                    <a:extLst>
                      <a:ext uri="{53640926-AAD7-44D8-BBD7-CCE9431645EC}">
                        <a14:shadowObscured xmlns:a14="http://schemas.microsoft.com/office/drawing/2010/main"/>
                      </a:ext>
                    </a:extLst>
                  </pic:spPr>
                </pic:pic>
              </a:graphicData>
            </a:graphic>
          </wp:inline>
        </w:drawing>
      </w:r>
      <w:r w:rsidRPr="009D2D68">
        <w:rPr>
          <w:rFonts w:ascii="Verdana" w:hAnsi="Verdana"/>
          <w:noProof/>
          <w:sz w:val="20"/>
          <w:szCs w:val="20"/>
        </w:rPr>
        <w:drawing>
          <wp:inline distT="0" distB="0" distL="0" distR="0">
            <wp:extent cx="3195873" cy="4203740"/>
            <wp:effectExtent l="0" t="0" r="508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43172EB-6860-4930-9664-846F7A2154F7_1_105_c.jpeg"/>
                    <pic:cNvPicPr/>
                  </pic:nvPicPr>
                  <pic:blipFill rotWithShape="1">
                    <a:blip r:embed="rId10">
                      <a:extLst>
                        <a:ext uri="{28A0092B-C50C-407E-A947-70E740481C1C}">
                          <a14:useLocalDpi xmlns:a14="http://schemas.microsoft.com/office/drawing/2010/main" val="0"/>
                        </a:ext>
                      </a:extLst>
                    </a:blip>
                    <a:srcRect t="6133" r="4851"/>
                    <a:stretch/>
                  </pic:blipFill>
                  <pic:spPr bwMode="auto">
                    <a:xfrm>
                      <a:off x="0" y="0"/>
                      <a:ext cx="3206956" cy="4218318"/>
                    </a:xfrm>
                    <a:prstGeom prst="rect">
                      <a:avLst/>
                    </a:prstGeom>
                    <a:ln>
                      <a:noFill/>
                    </a:ln>
                    <a:extLst>
                      <a:ext uri="{53640926-AAD7-44D8-BBD7-CCE9431645EC}">
                        <a14:shadowObscured xmlns:a14="http://schemas.microsoft.com/office/drawing/2010/main"/>
                      </a:ext>
                    </a:extLst>
                  </pic:spPr>
                </pic:pic>
              </a:graphicData>
            </a:graphic>
          </wp:inline>
        </w:drawing>
      </w:r>
    </w:p>
    <w:p w:rsidR="009D2D68" w:rsidRPr="009D2D68" w:rsidRDefault="009529F2" w:rsidP="009D2D68">
      <w:pPr>
        <w:jc w:val="both"/>
        <w:rPr>
          <w:rFonts w:ascii="Verdana" w:hAnsi="Verdana"/>
          <w:i/>
          <w:iCs/>
          <w:sz w:val="20"/>
          <w:szCs w:val="20"/>
          <w:lang w:val="fr-CH"/>
        </w:rPr>
      </w:pPr>
      <w:r w:rsidRPr="009D2D68">
        <w:rPr>
          <w:rFonts w:ascii="Verdana" w:hAnsi="Verdana"/>
          <w:i/>
          <w:iCs/>
          <w:sz w:val="20"/>
          <w:szCs w:val="20"/>
          <w:lang w:val="fr-CH"/>
        </w:rPr>
        <w:t xml:space="preserve">Moulin </w:t>
      </w:r>
      <w:proofErr w:type="gramStart"/>
      <w:r w:rsidRPr="009D2D68">
        <w:rPr>
          <w:rFonts w:ascii="Verdana" w:hAnsi="Verdana"/>
          <w:i/>
          <w:iCs/>
          <w:sz w:val="20"/>
          <w:szCs w:val="20"/>
          <w:lang w:val="fr-CH"/>
        </w:rPr>
        <w:t>mystique:</w:t>
      </w:r>
      <w:proofErr w:type="gramEnd"/>
      <w:r w:rsidRPr="009D2D68">
        <w:rPr>
          <w:rFonts w:ascii="Verdana" w:hAnsi="Verdana"/>
          <w:i/>
          <w:iCs/>
          <w:sz w:val="20"/>
          <w:szCs w:val="20"/>
          <w:lang w:val="fr-CH"/>
        </w:rPr>
        <w:t xml:space="preserve"> les beaux grains de l’Ancien Testament (Moïse) </w:t>
      </w:r>
      <w:r w:rsidR="009D2D68" w:rsidRPr="009D2D68">
        <w:rPr>
          <w:rFonts w:ascii="Verdana" w:hAnsi="Verdana"/>
          <w:i/>
          <w:iCs/>
          <w:sz w:val="20"/>
          <w:szCs w:val="20"/>
          <w:lang w:val="fr-CH"/>
        </w:rPr>
        <w:t xml:space="preserve">sont révélés par le moulin (le Christ) et recueillis dans le Nouveau </w:t>
      </w:r>
    </w:p>
    <w:p w:rsidR="009529F2" w:rsidRPr="009D2D68" w:rsidRDefault="009529F2" w:rsidP="009D2D68">
      <w:pPr>
        <w:jc w:val="both"/>
        <w:rPr>
          <w:rFonts w:ascii="Verdana" w:hAnsi="Verdana"/>
          <w:i/>
          <w:iCs/>
          <w:sz w:val="20"/>
          <w:szCs w:val="20"/>
          <w:lang w:val="fr-CH"/>
        </w:rPr>
      </w:pPr>
      <w:r w:rsidRPr="009D2D68">
        <w:rPr>
          <w:rFonts w:ascii="Verdana" w:hAnsi="Verdana"/>
          <w:i/>
          <w:iCs/>
          <w:sz w:val="20"/>
          <w:szCs w:val="20"/>
          <w:lang w:val="fr-CH"/>
        </w:rPr>
        <w:t>Chapiteau des vents (5e pilier collatéral sud)</w:t>
      </w:r>
    </w:p>
    <w:p w:rsidR="009529F2" w:rsidRPr="009D2D68" w:rsidRDefault="00030E80" w:rsidP="009D2D68">
      <w:pPr>
        <w:jc w:val="both"/>
        <w:rPr>
          <w:rFonts w:ascii="Verdana" w:hAnsi="Verdana"/>
          <w:i/>
          <w:iCs/>
          <w:sz w:val="20"/>
          <w:szCs w:val="20"/>
          <w:lang w:val="fr-CH"/>
        </w:rPr>
      </w:pPr>
      <w:r w:rsidRPr="009D2D68">
        <w:rPr>
          <w:rFonts w:ascii="Verdana" w:hAnsi="Verdana"/>
          <w:i/>
          <w:iCs/>
          <w:sz w:val="20"/>
          <w:szCs w:val="20"/>
          <w:lang w:val="fr-CH"/>
        </w:rPr>
        <w:t>Testament (saint Paul) (4e pilier collatéral sud)</w:t>
      </w:r>
    </w:p>
    <w:p w:rsidR="0087344A" w:rsidRPr="009D2D68" w:rsidRDefault="0087344A" w:rsidP="009D2D68">
      <w:pPr>
        <w:tabs>
          <w:tab w:val="left" w:pos="4820"/>
        </w:tabs>
        <w:ind w:left="-567" w:right="-715"/>
        <w:jc w:val="both"/>
        <w:rPr>
          <w:rFonts w:ascii="Verdana" w:hAnsi="Verdana"/>
          <w:sz w:val="20"/>
          <w:szCs w:val="20"/>
          <w:lang w:val="fr-CH"/>
        </w:rPr>
      </w:pPr>
      <w:r w:rsidRPr="009D2D68">
        <w:rPr>
          <w:rFonts w:ascii="Verdana" w:hAnsi="Verdana"/>
          <w:noProof/>
          <w:sz w:val="20"/>
          <w:szCs w:val="20"/>
          <w:lang w:val="fr-CH"/>
        </w:rPr>
        <w:drawing>
          <wp:inline distT="0" distB="0" distL="0" distR="0">
            <wp:extent cx="2996697" cy="4200372"/>
            <wp:effectExtent l="0" t="0" r="635"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4FA6676-8530-434B-AFBA-660770B8AEC3_1_105_c.jpeg"/>
                    <pic:cNvPicPr/>
                  </pic:nvPicPr>
                  <pic:blipFill rotWithShape="1">
                    <a:blip r:embed="rId11">
                      <a:extLst>
                        <a:ext uri="{28A0092B-C50C-407E-A947-70E740481C1C}">
                          <a14:useLocalDpi xmlns:a14="http://schemas.microsoft.com/office/drawing/2010/main" val="0"/>
                        </a:ext>
                      </a:extLst>
                    </a:blip>
                    <a:srcRect l="4875"/>
                    <a:stretch/>
                  </pic:blipFill>
                  <pic:spPr bwMode="auto">
                    <a:xfrm>
                      <a:off x="0" y="0"/>
                      <a:ext cx="3045395" cy="4268631"/>
                    </a:xfrm>
                    <a:prstGeom prst="rect">
                      <a:avLst/>
                    </a:prstGeom>
                    <a:ln>
                      <a:noFill/>
                    </a:ln>
                    <a:extLst>
                      <a:ext uri="{53640926-AAD7-44D8-BBD7-CCE9431645EC}">
                        <a14:shadowObscured xmlns:a14="http://schemas.microsoft.com/office/drawing/2010/main"/>
                      </a:ext>
                    </a:extLst>
                  </pic:spPr>
                </pic:pic>
              </a:graphicData>
            </a:graphic>
          </wp:inline>
        </w:drawing>
      </w:r>
      <w:r w:rsidRPr="009D2D68">
        <w:rPr>
          <w:rFonts w:ascii="Verdana" w:hAnsi="Verdana"/>
          <w:noProof/>
          <w:sz w:val="20"/>
          <w:szCs w:val="20"/>
          <w:lang w:val="fr-CH"/>
        </w:rPr>
        <w:drawing>
          <wp:inline distT="0" distB="0" distL="0" distR="0" wp14:anchorId="7AFB1EEE" wp14:editId="0EDE8068">
            <wp:extent cx="3259247" cy="4191701"/>
            <wp:effectExtent l="0" t="0" r="508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1F46089-904E-4B52-B381-52434C98B1A6_1_105_c.jpeg"/>
                    <pic:cNvPicPr/>
                  </pic:nvPicPr>
                  <pic:blipFill rotWithShape="1">
                    <a:blip r:embed="rId12">
                      <a:extLst>
                        <a:ext uri="{28A0092B-C50C-407E-A947-70E740481C1C}">
                          <a14:useLocalDpi xmlns:a14="http://schemas.microsoft.com/office/drawing/2010/main" val="0"/>
                        </a:ext>
                      </a:extLst>
                    </a:blip>
                    <a:srcRect l="2045" t="5545" r="3913" b="3745"/>
                    <a:stretch/>
                  </pic:blipFill>
                  <pic:spPr bwMode="auto">
                    <a:xfrm>
                      <a:off x="0" y="0"/>
                      <a:ext cx="3276368" cy="4213721"/>
                    </a:xfrm>
                    <a:prstGeom prst="rect">
                      <a:avLst/>
                    </a:prstGeom>
                    <a:ln>
                      <a:noFill/>
                    </a:ln>
                    <a:extLst>
                      <a:ext uri="{53640926-AAD7-44D8-BBD7-CCE9431645EC}">
                        <a14:shadowObscured xmlns:a14="http://schemas.microsoft.com/office/drawing/2010/main"/>
                      </a:ext>
                    </a:extLst>
                  </pic:spPr>
                </pic:pic>
              </a:graphicData>
            </a:graphic>
          </wp:inline>
        </w:drawing>
      </w:r>
    </w:p>
    <w:p w:rsidR="0087344A" w:rsidRPr="009D2D68" w:rsidRDefault="0087344A" w:rsidP="009D2D68">
      <w:pPr>
        <w:tabs>
          <w:tab w:val="left" w:pos="4820"/>
        </w:tabs>
        <w:ind w:left="-567" w:right="-715"/>
        <w:jc w:val="both"/>
        <w:rPr>
          <w:rFonts w:ascii="Verdana" w:hAnsi="Verdana"/>
          <w:i/>
          <w:iCs/>
          <w:sz w:val="20"/>
          <w:szCs w:val="20"/>
          <w:lang w:val="fr-CH"/>
        </w:rPr>
      </w:pPr>
      <w:r w:rsidRPr="009D2D68">
        <w:rPr>
          <w:rFonts w:ascii="Verdana" w:hAnsi="Verdana"/>
          <w:i/>
          <w:iCs/>
          <w:sz w:val="20"/>
          <w:szCs w:val="20"/>
          <w:lang w:val="fr-CH"/>
        </w:rPr>
        <w:t>Collatéral sud</w:t>
      </w:r>
      <w:r w:rsidR="009D2D68">
        <w:rPr>
          <w:rFonts w:ascii="Verdana" w:hAnsi="Verdana"/>
          <w:i/>
          <w:iCs/>
          <w:sz w:val="20"/>
          <w:szCs w:val="20"/>
          <w:lang w:val="fr-CH"/>
        </w:rPr>
        <w:t xml:space="preserve"> </w:t>
      </w:r>
      <w:r w:rsidRPr="009D2D68">
        <w:rPr>
          <w:rFonts w:ascii="Verdana" w:hAnsi="Verdana"/>
          <w:i/>
          <w:iCs/>
          <w:sz w:val="20"/>
          <w:szCs w:val="20"/>
          <w:lang w:val="fr-CH"/>
        </w:rPr>
        <w:t>Vision de saint Antoine (8</w:t>
      </w:r>
      <w:r w:rsidRPr="009D2D68">
        <w:rPr>
          <w:rFonts w:ascii="Verdana" w:hAnsi="Verdana"/>
          <w:i/>
          <w:iCs/>
          <w:sz w:val="20"/>
          <w:szCs w:val="20"/>
          <w:vertAlign w:val="superscript"/>
          <w:lang w:val="fr-CH"/>
        </w:rPr>
        <w:t>e</w:t>
      </w:r>
      <w:r w:rsidRPr="009D2D68">
        <w:rPr>
          <w:rFonts w:ascii="Verdana" w:hAnsi="Verdana"/>
          <w:i/>
          <w:iCs/>
          <w:sz w:val="20"/>
          <w:szCs w:val="20"/>
          <w:lang w:val="fr-CH"/>
        </w:rPr>
        <w:t xml:space="preserve"> pilier collatéral sud)</w:t>
      </w:r>
      <w:r w:rsidR="005D011E" w:rsidRPr="009D2D68">
        <w:rPr>
          <w:rFonts w:ascii="Verdana" w:hAnsi="Verdana"/>
          <w:i/>
          <w:iCs/>
          <w:sz w:val="20"/>
          <w:szCs w:val="20"/>
          <w:lang w:val="fr-CH"/>
        </w:rPr>
        <w:t xml:space="preserve"> où celui-ci tient l’enfant Jésus dans ses bras</w:t>
      </w:r>
    </w:p>
    <w:p w:rsidR="00006377" w:rsidRPr="009D2D68" w:rsidRDefault="00006377" w:rsidP="009D2D68">
      <w:pPr>
        <w:ind w:left="-567"/>
        <w:jc w:val="both"/>
        <w:rPr>
          <w:rFonts w:ascii="Verdana" w:eastAsia="Times New Roman" w:hAnsi="Verdana" w:cs="Times New Roman"/>
          <w:sz w:val="28"/>
          <w:szCs w:val="28"/>
          <w:lang w:eastAsia="de-DE"/>
        </w:rPr>
      </w:pPr>
      <w:r w:rsidRPr="009D2D68">
        <w:rPr>
          <w:rFonts w:ascii="Verdana" w:eastAsia="Times New Roman" w:hAnsi="Verdana" w:cs="Times New Roman"/>
          <w:sz w:val="28"/>
          <w:szCs w:val="28"/>
          <w:lang w:eastAsia="de-DE"/>
        </w:rPr>
        <w:lastRenderedPageBreak/>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"C:\\var\\folders\\nv\\lftqfwcn0mj8kmymgzsysbph0000gn\\T\\com.microsoft.Word\\WebArchiveCopyPasteTempFiles\\V%C3%A9zelay_Nef_Chapiteau_230608_05.jpg" \* MERGEFORMAT </w:instrText>
      </w:r>
      <w:r w:rsidRPr="009D2D68">
        <w:rPr>
          <w:rFonts w:ascii="Verdana" w:eastAsia="Times New Roman" w:hAnsi="Verdana" w:cs="Times New Roman"/>
          <w:sz w:val="28"/>
          <w:szCs w:val="28"/>
          <w:lang w:eastAsia="de-DE"/>
        </w:rPr>
        <w:fldChar w:fldCharType="separate"/>
      </w:r>
      <w:r w:rsidRPr="009D2D68">
        <w:rPr>
          <w:rFonts w:ascii="Verdana" w:eastAsia="Times New Roman" w:hAnsi="Verdana" w:cs="Times New Roman"/>
          <w:noProof/>
          <w:sz w:val="28"/>
          <w:szCs w:val="28"/>
          <w:lang w:eastAsia="de-DE"/>
        </w:rPr>
        <w:drawing>
          <wp:inline distT="0" distB="0" distL="0" distR="0">
            <wp:extent cx="2550353" cy="2637181"/>
            <wp:effectExtent l="0" t="0" r="2540" b="4445"/>
            <wp:docPr id="28" name="Grafik 28" descr="/var/folders/nv/lftqfwcn0mj8kmymgzsysbph0000gn/T/com.microsoft.Word/WebArchiveCopyPasteTempFiles/V%C3%A9zelay_Nef_Chapiteau_230608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r/folders/nv/lftqfwcn0mj8kmymgzsysbph0000gn/T/com.microsoft.Word/WebArchiveCopyPasteTempFiles/V%C3%A9zelay_Nef_Chapiteau_230608_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48231" cy="2738392"/>
                    </a:xfrm>
                    <a:prstGeom prst="rect">
                      <a:avLst/>
                    </a:prstGeom>
                    <a:noFill/>
                    <a:ln>
                      <a:noFill/>
                    </a:ln>
                  </pic:spPr>
                </pic:pic>
              </a:graphicData>
            </a:graphic>
          </wp:inline>
        </w:drawing>
      </w:r>
      <w:r w:rsidRPr="009D2D68">
        <w:rPr>
          <w:rFonts w:ascii="Verdana" w:eastAsia="Times New Roman" w:hAnsi="Verdana" w:cs="Times New Roman"/>
          <w:sz w:val="28"/>
          <w:szCs w:val="28"/>
          <w:lang w:eastAsia="de-DE"/>
        </w:rPr>
        <w:fldChar w:fldCharType="end"/>
      </w:r>
      <w:r w:rsidRPr="009D2D68">
        <w:rPr>
          <w:rFonts w:ascii="Verdana" w:hAnsi="Verdana"/>
          <w:noProof/>
          <w:sz w:val="20"/>
          <w:szCs w:val="20"/>
          <w:lang w:val="fr-CH"/>
        </w:rPr>
        <w:drawing>
          <wp:inline distT="0" distB="0" distL="0" distR="0" wp14:anchorId="54B2A068" wp14:editId="63C08D98">
            <wp:extent cx="2018923" cy="2626126"/>
            <wp:effectExtent l="0" t="0" r="635" b="317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AD073A8-DE3D-4198-916E-313D506F3D25_1_105_c.jpeg"/>
                    <pic:cNvPicPr/>
                  </pic:nvPicPr>
                  <pic:blipFill rotWithShape="1">
                    <a:blip r:embed="rId14" cstate="print">
                      <a:extLst>
                        <a:ext uri="{28A0092B-C50C-407E-A947-70E740481C1C}">
                          <a14:useLocalDpi xmlns:a14="http://schemas.microsoft.com/office/drawing/2010/main" val="0"/>
                        </a:ext>
                      </a:extLst>
                    </a:blip>
                    <a:srcRect l="4246" t="3658" b="2929"/>
                    <a:stretch/>
                  </pic:blipFill>
                  <pic:spPr bwMode="auto">
                    <a:xfrm>
                      <a:off x="0" y="0"/>
                      <a:ext cx="2072009" cy="2695178"/>
                    </a:xfrm>
                    <a:prstGeom prst="rect">
                      <a:avLst/>
                    </a:prstGeom>
                    <a:ln>
                      <a:noFill/>
                    </a:ln>
                    <a:extLst>
                      <a:ext uri="{53640926-AAD7-44D8-BBD7-CCE9431645EC}">
                        <a14:shadowObscured xmlns:a14="http://schemas.microsoft.com/office/drawing/2010/main"/>
                      </a:ext>
                    </a:extLst>
                  </pic:spPr>
                </pic:pic>
              </a:graphicData>
            </a:graphic>
          </wp:inline>
        </w:drawing>
      </w:r>
      <w:r w:rsidRPr="009D2D68">
        <w:rPr>
          <w:rFonts w:ascii="Verdana" w:eastAsia="Times New Roman" w:hAnsi="Verdana" w:cs="Times New Roman"/>
          <w:sz w:val="28"/>
          <w:szCs w:val="28"/>
          <w:lang w:eastAsia="de-DE"/>
        </w:rPr>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"C:\\var\\folders\\nv\\lftqfwcn0mj8kmymgzsysbph0000gn\\T\\com.microsoft.Word\\WebArchiveCopyPasteTempFiles\\V%C3%A9zelay_Nef_Chapiteau_220608_O8.jpg" \* MERGEFORMAT </w:instrText>
      </w:r>
      <w:r w:rsidRPr="009D2D68">
        <w:rPr>
          <w:rFonts w:ascii="Verdana" w:eastAsia="Times New Roman" w:hAnsi="Verdana" w:cs="Times New Roman"/>
          <w:sz w:val="28"/>
          <w:szCs w:val="28"/>
          <w:lang w:eastAsia="de-DE"/>
        </w:rPr>
        <w:fldChar w:fldCharType="separate"/>
      </w:r>
      <w:r w:rsidRPr="009D2D68">
        <w:rPr>
          <w:rFonts w:ascii="Verdana" w:eastAsia="Times New Roman" w:hAnsi="Verdana" w:cs="Times New Roman"/>
          <w:noProof/>
          <w:sz w:val="28"/>
          <w:szCs w:val="28"/>
          <w:lang w:eastAsia="de-DE"/>
        </w:rPr>
        <w:drawing>
          <wp:inline distT="0" distB="0" distL="0" distR="0" wp14:anchorId="26ACCE3E" wp14:editId="4E70EC6D">
            <wp:extent cx="1756372" cy="2631828"/>
            <wp:effectExtent l="0" t="0" r="0" b="0"/>
            <wp:docPr id="29" name="Grafik 29" descr="/var/folders/nv/lftqfwcn0mj8kmymgzsysbph0000gn/T/com.microsoft.Word/WebArchiveCopyPasteTempFiles/V%C3%A9zelay_Nef_Chapiteau_220608_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r/folders/nv/lftqfwcn0mj8kmymgzsysbph0000gn/T/com.microsoft.Word/WebArchiveCopyPasteTempFiles/V%C3%A9zelay_Nef_Chapiteau_220608_O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6994" cy="2677714"/>
                    </a:xfrm>
                    <a:prstGeom prst="rect">
                      <a:avLst/>
                    </a:prstGeom>
                    <a:noFill/>
                    <a:ln>
                      <a:noFill/>
                    </a:ln>
                  </pic:spPr>
                </pic:pic>
              </a:graphicData>
            </a:graphic>
          </wp:inline>
        </w:drawing>
      </w:r>
      <w:r w:rsidRPr="009D2D68">
        <w:rPr>
          <w:rFonts w:ascii="Verdana" w:eastAsia="Times New Roman" w:hAnsi="Verdana" w:cs="Times New Roman"/>
          <w:sz w:val="28"/>
          <w:szCs w:val="28"/>
          <w:lang w:eastAsia="de-DE"/>
        </w:rPr>
        <w:fldChar w:fldCharType="end"/>
      </w:r>
    </w:p>
    <w:p w:rsidR="00030E80" w:rsidRPr="009D2D68" w:rsidRDefault="00030E80" w:rsidP="009D2D68">
      <w:pPr>
        <w:jc w:val="both"/>
        <w:rPr>
          <w:rFonts w:ascii="Verdana" w:hAnsi="Verdana"/>
          <w:i/>
          <w:iCs/>
          <w:sz w:val="20"/>
          <w:szCs w:val="20"/>
          <w:lang w:val="fr-CH"/>
        </w:rPr>
      </w:pPr>
      <w:r w:rsidRPr="009D2D68">
        <w:rPr>
          <w:rFonts w:ascii="Verdana" w:hAnsi="Verdana"/>
          <w:i/>
          <w:iCs/>
          <w:sz w:val="20"/>
          <w:szCs w:val="20"/>
          <w:lang w:val="fr-CH"/>
        </w:rPr>
        <w:t>Mort du mauvais riche (4e pilier du collatéral sud)</w:t>
      </w:r>
      <w:r w:rsidR="0087344A" w:rsidRPr="009D2D68">
        <w:rPr>
          <w:rFonts w:ascii="Verdana" w:hAnsi="Verdana"/>
          <w:i/>
          <w:iCs/>
          <w:sz w:val="20"/>
          <w:szCs w:val="20"/>
          <w:lang w:val="fr-CH"/>
        </w:rPr>
        <w:tab/>
        <w:t>le pauvre Lazare dans le sein d’Abraham</w:t>
      </w:r>
      <w:r w:rsidR="00823080" w:rsidRPr="009D2D68">
        <w:rPr>
          <w:rFonts w:ascii="Verdana" w:hAnsi="Verdana"/>
          <w:i/>
          <w:iCs/>
          <w:sz w:val="20"/>
          <w:szCs w:val="20"/>
          <w:lang w:val="fr-CH"/>
        </w:rPr>
        <w:t xml:space="preserve"> </w:t>
      </w:r>
      <w:r w:rsidR="00006377" w:rsidRPr="009D2D68">
        <w:rPr>
          <w:rFonts w:ascii="Verdana" w:hAnsi="Verdana"/>
          <w:i/>
          <w:iCs/>
          <w:sz w:val="20"/>
          <w:szCs w:val="20"/>
          <w:lang w:val="fr-CH"/>
        </w:rPr>
        <w:t>mort de Lazare</w:t>
      </w:r>
      <w:r w:rsidR="009D2D68" w:rsidRPr="009D2D68">
        <w:rPr>
          <w:rFonts w:ascii="Verdana" w:hAnsi="Verdana"/>
          <w:i/>
          <w:iCs/>
          <w:sz w:val="20"/>
          <w:szCs w:val="20"/>
          <w:lang w:val="fr-CH"/>
        </w:rPr>
        <w:t xml:space="preserve"> </w:t>
      </w:r>
      <w:r w:rsidR="00823080" w:rsidRPr="009D2D68">
        <w:rPr>
          <w:rFonts w:ascii="Verdana" w:hAnsi="Verdana"/>
          <w:i/>
          <w:iCs/>
          <w:sz w:val="20"/>
          <w:szCs w:val="20"/>
          <w:lang w:val="fr-CH"/>
        </w:rPr>
        <w:t>(sur la droite)</w:t>
      </w:r>
    </w:p>
    <w:p w:rsidR="00DA2C88" w:rsidRPr="009D2D68" w:rsidRDefault="00DA2C88" w:rsidP="009D2D68">
      <w:pPr>
        <w:tabs>
          <w:tab w:val="left" w:pos="5245"/>
        </w:tabs>
        <w:ind w:left="-567" w:right="425"/>
        <w:jc w:val="both"/>
        <w:rPr>
          <w:rFonts w:ascii="Verdana" w:hAnsi="Verdana"/>
          <w:lang w:val="fr-CH"/>
        </w:rPr>
      </w:pPr>
      <w:r w:rsidRPr="009D2D68">
        <w:rPr>
          <w:rFonts w:ascii="Verdana" w:hAnsi="Verdana"/>
          <w:lang w:val="fr-CH"/>
        </w:rPr>
        <w:t>Depuis le narthex nous voyons à travers la porte d’entrée sur une nef sombre qui donne sur un chœur tout éclairé de lumière, lieu du mystère eucharistique, du Christ qui se donne dans le pain eucharistique sur l’autel. C’est le passage du monde des ténèbres du péché à l’extérieur de l’église, au monde sacré et divin de l’intérieur de l’église avec cette progression d’une demi pénombre dans la nef à la pleine lumière dans le chœur. Ce thème du monde du péché à l’extérieur et du monde sacré et divin dans l’église est typique de l’art roman, lutte entre le bien et le mal, entre Dieu et Satan.</w:t>
      </w:r>
    </w:p>
    <w:p w:rsidR="00DA2C88" w:rsidRPr="009D2D68" w:rsidRDefault="00DA2C88" w:rsidP="009D2D68">
      <w:pPr>
        <w:tabs>
          <w:tab w:val="left" w:pos="5245"/>
        </w:tabs>
        <w:ind w:left="-567" w:right="425"/>
        <w:jc w:val="both"/>
        <w:rPr>
          <w:rFonts w:ascii="Verdana" w:hAnsi="Verdana"/>
          <w:lang w:val="fr-CH"/>
        </w:rPr>
      </w:pPr>
      <w:r w:rsidRPr="009D2D68">
        <w:rPr>
          <w:rFonts w:ascii="Verdana" w:hAnsi="Verdana"/>
          <w:lang w:val="fr-CH"/>
        </w:rPr>
        <w:t>Le narthex est le lieu des catéchumènes ou lieu intermédiaire entre le sacré de l’église et le monde extérieur.</w:t>
      </w:r>
    </w:p>
    <w:p w:rsidR="00006377" w:rsidRPr="009D2D68" w:rsidRDefault="00DA2C88" w:rsidP="009D2D68">
      <w:pPr>
        <w:tabs>
          <w:tab w:val="left" w:pos="5245"/>
        </w:tabs>
        <w:ind w:left="-567" w:right="425"/>
        <w:jc w:val="both"/>
        <w:rPr>
          <w:rFonts w:ascii="Verdana" w:hAnsi="Verdana"/>
          <w:lang w:val="fr-CH"/>
        </w:rPr>
      </w:pPr>
      <w:r w:rsidRPr="009D2D68">
        <w:rPr>
          <w:rFonts w:ascii="Verdana" w:hAnsi="Verdana"/>
          <w:lang w:val="fr-CH"/>
        </w:rPr>
        <w:t xml:space="preserve">Une église abbatiale est en principe réservée aux moines qui y pénètrent depuis le cloître ou de nuit par des escaliers descendant du dortoir et non par une porte donnant sur la nef. </w:t>
      </w:r>
    </w:p>
    <w:p w:rsidR="00DA2C88" w:rsidRPr="009D2D68" w:rsidRDefault="00DA2C88" w:rsidP="009D2D68">
      <w:pPr>
        <w:tabs>
          <w:tab w:val="left" w:pos="5245"/>
        </w:tabs>
        <w:ind w:left="-567" w:right="425"/>
        <w:jc w:val="both"/>
        <w:rPr>
          <w:rFonts w:ascii="Verdana" w:hAnsi="Verdana"/>
          <w:lang w:val="fr-CH"/>
        </w:rPr>
      </w:pPr>
      <w:r w:rsidRPr="009D2D68">
        <w:rPr>
          <w:rFonts w:ascii="Verdana" w:hAnsi="Verdana"/>
          <w:lang w:val="fr-CH"/>
        </w:rPr>
        <w:t>Le tympan central du narthex nous propose un thème singulier et inhabituel pour une abbatiale romane : la Pentecôte</w:t>
      </w:r>
      <w:r w:rsidR="0096762C" w:rsidRPr="009D2D68">
        <w:rPr>
          <w:rFonts w:ascii="Verdana" w:hAnsi="Verdana"/>
          <w:lang w:val="fr-CH"/>
        </w:rPr>
        <w:t xml:space="preserve"> qu’on attendrait plutôt à la sortie de l’église comme le don de l’envoi en mission. Peut-être faut-il le mettre en relation avec le rôle de l’église comme lieu de pèlerinage sur le chemin de saint Jacques.</w:t>
      </w:r>
    </w:p>
    <w:p w:rsidR="0096762C" w:rsidRPr="009D2D68" w:rsidRDefault="0096762C" w:rsidP="009D2D68">
      <w:pPr>
        <w:tabs>
          <w:tab w:val="left" w:pos="5245"/>
        </w:tabs>
        <w:ind w:left="-567" w:right="425"/>
        <w:jc w:val="both"/>
        <w:rPr>
          <w:rFonts w:ascii="Verdana" w:hAnsi="Verdana"/>
          <w:lang w:val="fr-CH"/>
        </w:rPr>
      </w:pPr>
    </w:p>
    <w:p w:rsidR="0087344A" w:rsidRPr="009D2D68" w:rsidRDefault="00217EB9" w:rsidP="009D2D68">
      <w:pPr>
        <w:tabs>
          <w:tab w:val="left" w:pos="4820"/>
        </w:tabs>
        <w:ind w:left="-567" w:right="-715"/>
        <w:jc w:val="both"/>
        <w:rPr>
          <w:rFonts w:ascii="Verdana" w:hAnsi="Verdana"/>
          <w:sz w:val="20"/>
          <w:szCs w:val="20"/>
          <w:lang w:val="fr-CH"/>
        </w:rPr>
      </w:pPr>
      <w:r w:rsidRPr="009D2D68">
        <w:rPr>
          <w:rFonts w:ascii="Verdana" w:hAnsi="Verdana"/>
          <w:noProof/>
          <w:sz w:val="20"/>
          <w:szCs w:val="20"/>
          <w:lang w:val="fr-CH"/>
        </w:rPr>
        <w:lastRenderedPageBreak/>
        <w:drawing>
          <wp:inline distT="0" distB="0" distL="0" distR="0">
            <wp:extent cx="4374608" cy="6546116"/>
            <wp:effectExtent l="0" t="6032" r="952" b="953"/>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1FD8352-139E-427A-9A18-AD0E86E5571E_1_105_c.jpeg"/>
                    <pic:cNvPicPr/>
                  </pic:nvPicPr>
                  <pic:blipFill rotWithShape="1">
                    <a:blip r:embed="rId16">
                      <a:extLst>
                        <a:ext uri="{28A0092B-C50C-407E-A947-70E740481C1C}">
                          <a14:useLocalDpi xmlns:a14="http://schemas.microsoft.com/office/drawing/2010/main" val="0"/>
                        </a:ext>
                      </a:extLst>
                    </a:blip>
                    <a:srcRect l="5441" t="1019" r="6366"/>
                    <a:stretch/>
                  </pic:blipFill>
                  <pic:spPr bwMode="auto">
                    <a:xfrm rot="16200000">
                      <a:off x="0" y="0"/>
                      <a:ext cx="4421081" cy="6615658"/>
                    </a:xfrm>
                    <a:prstGeom prst="rect">
                      <a:avLst/>
                    </a:prstGeom>
                    <a:ln>
                      <a:noFill/>
                    </a:ln>
                    <a:extLst>
                      <a:ext uri="{53640926-AAD7-44D8-BBD7-CCE9431645EC}">
                        <a14:shadowObscured xmlns:a14="http://schemas.microsoft.com/office/drawing/2010/main"/>
                      </a:ext>
                    </a:extLst>
                  </pic:spPr>
                </pic:pic>
              </a:graphicData>
            </a:graphic>
          </wp:inline>
        </w:drawing>
      </w:r>
    </w:p>
    <w:p w:rsidR="00217EB9" w:rsidRPr="00CC0828" w:rsidRDefault="00217EB9" w:rsidP="009D2D68">
      <w:pPr>
        <w:tabs>
          <w:tab w:val="left" w:pos="4820"/>
        </w:tabs>
        <w:ind w:left="-567"/>
        <w:jc w:val="both"/>
        <w:rPr>
          <w:rFonts w:ascii="Verdana" w:hAnsi="Verdana"/>
          <w:i/>
          <w:iCs/>
          <w:sz w:val="20"/>
          <w:szCs w:val="20"/>
          <w:lang w:val="fr-CH"/>
        </w:rPr>
      </w:pPr>
      <w:r w:rsidRPr="00CC0828">
        <w:rPr>
          <w:rFonts w:ascii="Verdana" w:hAnsi="Verdana"/>
          <w:i/>
          <w:iCs/>
          <w:sz w:val="20"/>
          <w:szCs w:val="20"/>
          <w:lang w:val="fr-CH"/>
        </w:rPr>
        <w:t>Tympan central </w:t>
      </w:r>
      <w:r w:rsidR="00A24AA6" w:rsidRPr="00CC0828">
        <w:rPr>
          <w:rFonts w:ascii="Verdana" w:hAnsi="Verdana"/>
          <w:i/>
          <w:iCs/>
          <w:sz w:val="20"/>
          <w:szCs w:val="20"/>
          <w:lang w:val="fr-CH"/>
        </w:rPr>
        <w:t xml:space="preserve">la </w:t>
      </w:r>
      <w:proofErr w:type="gramStart"/>
      <w:r w:rsidR="00A24AA6" w:rsidRPr="00CC0828">
        <w:rPr>
          <w:rFonts w:ascii="Verdana" w:hAnsi="Verdana"/>
          <w:i/>
          <w:iCs/>
          <w:sz w:val="20"/>
          <w:szCs w:val="20"/>
          <w:lang w:val="fr-CH"/>
        </w:rPr>
        <w:t>Pentecôte</w:t>
      </w:r>
      <w:r w:rsidRPr="00CC0828">
        <w:rPr>
          <w:rFonts w:ascii="Verdana" w:hAnsi="Verdana"/>
          <w:i/>
          <w:iCs/>
          <w:sz w:val="20"/>
          <w:szCs w:val="20"/>
          <w:lang w:val="fr-CH"/>
        </w:rPr>
        <w:t>:</w:t>
      </w:r>
      <w:proofErr w:type="gramEnd"/>
      <w:r w:rsidRPr="00CC0828">
        <w:rPr>
          <w:rFonts w:ascii="Verdana" w:hAnsi="Verdana"/>
          <w:i/>
          <w:iCs/>
          <w:sz w:val="20"/>
          <w:szCs w:val="20"/>
          <w:lang w:val="fr-CH"/>
        </w:rPr>
        <w:t xml:space="preserve"> en bas Saint Jean Baptiste le précurseur montre du doigt au centre le Christ dans une mandorle cruciforme dont une mystérieuse lumière émane et agite ses vêtements et se répand sur tous les apôtres</w:t>
      </w:r>
      <w:r w:rsidR="00545F3B" w:rsidRPr="00CC0828">
        <w:rPr>
          <w:rFonts w:ascii="Verdana" w:hAnsi="Verdana"/>
          <w:i/>
          <w:iCs/>
          <w:sz w:val="20"/>
          <w:szCs w:val="20"/>
          <w:lang w:val="fr-CH"/>
        </w:rPr>
        <w:t xml:space="preserve"> (saint Pierre à droite, saint Paul aux pieds de Jésus)</w:t>
      </w:r>
      <w:r w:rsidRPr="00CC0828">
        <w:rPr>
          <w:rFonts w:ascii="Verdana" w:hAnsi="Verdana"/>
          <w:i/>
          <w:iCs/>
          <w:sz w:val="20"/>
          <w:szCs w:val="20"/>
          <w:lang w:val="fr-CH"/>
        </w:rPr>
        <w:t>, ceux-ci vont porter l’</w:t>
      </w:r>
      <w:r w:rsidR="00CC0828" w:rsidRPr="00CC0828">
        <w:rPr>
          <w:rFonts w:ascii="Verdana" w:hAnsi="Verdana"/>
          <w:i/>
          <w:iCs/>
          <w:sz w:val="20"/>
          <w:szCs w:val="20"/>
          <w:lang w:val="fr-CH"/>
        </w:rPr>
        <w:t>Évangile</w:t>
      </w:r>
      <w:r w:rsidRPr="00CC0828">
        <w:rPr>
          <w:rFonts w:ascii="Verdana" w:hAnsi="Verdana"/>
          <w:i/>
          <w:iCs/>
          <w:sz w:val="20"/>
          <w:szCs w:val="20"/>
          <w:lang w:val="fr-CH"/>
        </w:rPr>
        <w:t xml:space="preserve"> le livre en main à tous les peuples. </w:t>
      </w:r>
      <w:r w:rsidR="008B5039" w:rsidRPr="00CC0828">
        <w:rPr>
          <w:rFonts w:ascii="Verdana" w:hAnsi="Verdana"/>
          <w:i/>
          <w:iCs/>
          <w:sz w:val="20"/>
          <w:szCs w:val="20"/>
          <w:lang w:val="fr-CH"/>
        </w:rPr>
        <w:t>A la droite du Christ l’eau du rocher (ou le ciel ?), à sa gauche la manne du désert (ou la terre ?). Autour de gauche à droite, 2 apôtres transcrivant l’</w:t>
      </w:r>
      <w:proofErr w:type="spellStart"/>
      <w:r w:rsidR="008B5039" w:rsidRPr="00CC0828">
        <w:rPr>
          <w:rFonts w:ascii="Verdana" w:hAnsi="Verdana"/>
          <w:i/>
          <w:iCs/>
          <w:sz w:val="20"/>
          <w:szCs w:val="20"/>
          <w:lang w:val="fr-CH"/>
        </w:rPr>
        <w:t>Eva</w:t>
      </w:r>
      <w:r w:rsidR="001504F8" w:rsidRPr="00CC0828">
        <w:rPr>
          <w:rFonts w:ascii="Verdana" w:hAnsi="Verdana"/>
          <w:i/>
          <w:iCs/>
          <w:sz w:val="20"/>
          <w:szCs w:val="20"/>
          <w:lang w:val="fr-CH"/>
        </w:rPr>
        <w:t>n</w:t>
      </w:r>
      <w:r w:rsidR="008B5039" w:rsidRPr="00CC0828">
        <w:rPr>
          <w:rFonts w:ascii="Verdana" w:hAnsi="Verdana"/>
          <w:i/>
          <w:iCs/>
          <w:sz w:val="20"/>
          <w:szCs w:val="20"/>
          <w:lang w:val="fr-CH"/>
        </w:rPr>
        <w:t>gile</w:t>
      </w:r>
      <w:proofErr w:type="spellEnd"/>
      <w:r w:rsidR="008B5039" w:rsidRPr="00CC0828">
        <w:rPr>
          <w:rFonts w:ascii="Verdana" w:hAnsi="Verdana"/>
          <w:i/>
          <w:iCs/>
          <w:sz w:val="20"/>
          <w:szCs w:val="20"/>
          <w:lang w:val="fr-CH"/>
        </w:rPr>
        <w:t>, la guérison de malades, l’attente des païens, la persécution</w:t>
      </w:r>
      <w:r w:rsidR="00CC0828">
        <w:rPr>
          <w:rFonts w:ascii="Verdana" w:hAnsi="Verdana"/>
          <w:i/>
          <w:iCs/>
          <w:sz w:val="20"/>
          <w:szCs w:val="20"/>
          <w:lang w:val="fr-CH"/>
        </w:rPr>
        <w:t xml:space="preserve"> </w:t>
      </w:r>
      <w:proofErr w:type="gramStart"/>
      <w:r w:rsidR="008B5039" w:rsidRPr="00CC0828">
        <w:rPr>
          <w:rFonts w:ascii="Verdana" w:hAnsi="Verdana"/>
          <w:i/>
          <w:iCs/>
          <w:sz w:val="20"/>
          <w:szCs w:val="20"/>
          <w:lang w:val="fr-CH"/>
        </w:rPr>
        <w:t>( ?</w:t>
      </w:r>
      <w:proofErr w:type="gramEnd"/>
      <w:r w:rsidR="008B5039" w:rsidRPr="00CC0828">
        <w:rPr>
          <w:rFonts w:ascii="Verdana" w:hAnsi="Verdana"/>
          <w:i/>
          <w:iCs/>
          <w:sz w:val="20"/>
          <w:szCs w:val="20"/>
          <w:lang w:val="fr-CH"/>
        </w:rPr>
        <w:t>). Tout a</w:t>
      </w:r>
      <w:r w:rsidRPr="00CC0828">
        <w:rPr>
          <w:rFonts w:ascii="Verdana" w:hAnsi="Verdana"/>
          <w:i/>
          <w:iCs/>
          <w:sz w:val="20"/>
          <w:szCs w:val="20"/>
          <w:lang w:val="fr-CH"/>
        </w:rPr>
        <w:t>utour les signes du zodiaque symbolisent la durée de cette évangélisation et l’incarnation de celle-ci dans les plus humbles travaux quotidiens.</w:t>
      </w:r>
      <w:r w:rsidR="008B5039" w:rsidRPr="00CC0828">
        <w:rPr>
          <w:rFonts w:ascii="Verdana" w:hAnsi="Verdana"/>
          <w:i/>
          <w:iCs/>
          <w:sz w:val="20"/>
          <w:szCs w:val="20"/>
          <w:lang w:val="fr-CH"/>
        </w:rPr>
        <w:t xml:space="preserve"> Au linteau à la droite du Christ :de gauche à droite les peuples chasseurs, les pêcheurs, les pasteurs. A la gauche du Christ : saint Pierre et saint Paul descendent</w:t>
      </w:r>
      <w:r w:rsidR="00C3737B" w:rsidRPr="00CC0828">
        <w:rPr>
          <w:rFonts w:ascii="Verdana" w:hAnsi="Verdana"/>
          <w:i/>
          <w:iCs/>
          <w:sz w:val="20"/>
          <w:szCs w:val="20"/>
          <w:lang w:val="fr-CH"/>
        </w:rPr>
        <w:t xml:space="preserve"> vers les nations ; peuples guerrier (Rome ?), et peuples étranges (pygmée montant avec une échelle sur son cheval, géants, </w:t>
      </w:r>
      <w:proofErr w:type="spellStart"/>
      <w:r w:rsidR="00C3737B" w:rsidRPr="00CC0828">
        <w:rPr>
          <w:rFonts w:ascii="Verdana" w:hAnsi="Verdana"/>
          <w:i/>
          <w:iCs/>
          <w:sz w:val="20"/>
          <w:szCs w:val="20"/>
          <w:lang w:val="fr-CH"/>
        </w:rPr>
        <w:t>Panotii</w:t>
      </w:r>
      <w:proofErr w:type="spellEnd"/>
      <w:r w:rsidR="00C3737B" w:rsidRPr="00CC0828">
        <w:rPr>
          <w:rFonts w:ascii="Verdana" w:hAnsi="Verdana"/>
          <w:i/>
          <w:iCs/>
          <w:sz w:val="20"/>
          <w:szCs w:val="20"/>
          <w:lang w:val="fr-CH"/>
        </w:rPr>
        <w:t xml:space="preserve"> aux oreilles géantes. Thème original pour un tympan de porte d’église romane où est normalement représenté le Christ en gloire ou le jugement dernier. </w:t>
      </w:r>
    </w:p>
    <w:p w:rsidR="0087344A" w:rsidRPr="009D2D68" w:rsidRDefault="00545F3B" w:rsidP="009D2D68">
      <w:pPr>
        <w:tabs>
          <w:tab w:val="left" w:pos="4820"/>
        </w:tabs>
        <w:ind w:left="-567"/>
        <w:jc w:val="both"/>
        <w:rPr>
          <w:rFonts w:ascii="Verdana" w:hAnsi="Verdana"/>
          <w:sz w:val="20"/>
          <w:szCs w:val="20"/>
          <w:lang w:val="fr-CH"/>
        </w:rPr>
      </w:pPr>
      <w:r w:rsidRPr="00CC0828">
        <w:rPr>
          <w:rFonts w:ascii="Verdana" w:hAnsi="Verdana"/>
          <w:i/>
          <w:iCs/>
          <w:noProof/>
          <w:sz w:val="20"/>
          <w:szCs w:val="20"/>
          <w:lang w:val="fr-CH"/>
        </w:rPr>
        <w:drawing>
          <wp:inline distT="0" distB="0" distL="0" distR="0">
            <wp:extent cx="2064190" cy="2862832"/>
            <wp:effectExtent l="0" t="0" r="635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E5917C6-E228-45C7-B659-4D9AE5CA33B6_1_105_c.jpeg"/>
                    <pic:cNvPicPr/>
                  </pic:nvPicPr>
                  <pic:blipFill rotWithShape="1">
                    <a:blip r:embed="rId17" cstate="print">
                      <a:extLst>
                        <a:ext uri="{28A0092B-C50C-407E-A947-70E740481C1C}">
                          <a14:useLocalDpi xmlns:a14="http://schemas.microsoft.com/office/drawing/2010/main" val="0"/>
                        </a:ext>
                      </a:extLst>
                    </a:blip>
                    <a:srcRect l="11079" t="985" b="6520"/>
                    <a:stretch/>
                  </pic:blipFill>
                  <pic:spPr bwMode="auto">
                    <a:xfrm>
                      <a:off x="0" y="0"/>
                      <a:ext cx="2100694" cy="2913459"/>
                    </a:xfrm>
                    <a:prstGeom prst="rect">
                      <a:avLst/>
                    </a:prstGeom>
                    <a:ln>
                      <a:noFill/>
                    </a:ln>
                    <a:extLst>
                      <a:ext uri="{53640926-AAD7-44D8-BBD7-CCE9431645EC}">
                        <a14:shadowObscured xmlns:a14="http://schemas.microsoft.com/office/drawing/2010/main"/>
                      </a:ext>
                    </a:extLst>
                  </pic:spPr>
                </pic:pic>
              </a:graphicData>
            </a:graphic>
          </wp:inline>
        </w:drawing>
      </w:r>
      <w:r w:rsidRPr="00CC0828">
        <w:rPr>
          <w:rFonts w:ascii="Verdana" w:hAnsi="Verdana"/>
          <w:i/>
          <w:iCs/>
          <w:noProof/>
          <w:sz w:val="20"/>
          <w:szCs w:val="20"/>
          <w:lang w:val="fr-CH"/>
        </w:rPr>
        <w:drawing>
          <wp:inline distT="0" distB="0" distL="0" distR="0">
            <wp:extent cx="2136618" cy="2900131"/>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64C38B9-694D-4659-B7DB-B85882EDDC10_1_105_c.jpeg"/>
                    <pic:cNvPicPr/>
                  </pic:nvPicPr>
                  <pic:blipFill rotWithShape="1">
                    <a:blip r:embed="rId18" cstate="print">
                      <a:extLst>
                        <a:ext uri="{28A0092B-C50C-407E-A947-70E740481C1C}">
                          <a14:useLocalDpi xmlns:a14="http://schemas.microsoft.com/office/drawing/2010/main" val="0"/>
                        </a:ext>
                      </a:extLst>
                    </a:blip>
                    <a:srcRect l="5852" t="4152" r="-2"/>
                    <a:stretch/>
                  </pic:blipFill>
                  <pic:spPr bwMode="auto">
                    <a:xfrm>
                      <a:off x="0" y="0"/>
                      <a:ext cx="2172669" cy="2949065"/>
                    </a:xfrm>
                    <a:prstGeom prst="rect">
                      <a:avLst/>
                    </a:prstGeom>
                    <a:ln>
                      <a:noFill/>
                    </a:ln>
                    <a:extLst>
                      <a:ext uri="{53640926-AAD7-44D8-BBD7-CCE9431645EC}">
                        <a14:shadowObscured xmlns:a14="http://schemas.microsoft.com/office/drawing/2010/main"/>
                      </a:ext>
                    </a:extLst>
                  </pic:spPr>
                </pic:pic>
              </a:graphicData>
            </a:graphic>
          </wp:inline>
        </w:drawing>
      </w:r>
      <w:r w:rsidRPr="009D2D68">
        <w:rPr>
          <w:rFonts w:ascii="Verdana" w:hAnsi="Verdana"/>
          <w:noProof/>
          <w:sz w:val="20"/>
          <w:szCs w:val="20"/>
          <w:lang w:val="fr-CH"/>
        </w:rPr>
        <w:drawing>
          <wp:inline distT="0" distB="0" distL="0" distR="0">
            <wp:extent cx="2136618" cy="2917808"/>
            <wp:effectExtent l="0" t="0" r="0" b="381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FAFEF70-495F-4FBC-89D2-DBC95A98A176_1_105_c.jpeg"/>
                    <pic:cNvPicPr/>
                  </pic:nvPicPr>
                  <pic:blipFill rotWithShape="1">
                    <a:blip r:embed="rId19" cstate="print">
                      <a:extLst>
                        <a:ext uri="{28A0092B-C50C-407E-A947-70E740481C1C}">
                          <a14:useLocalDpi xmlns:a14="http://schemas.microsoft.com/office/drawing/2010/main" val="0"/>
                        </a:ext>
                      </a:extLst>
                    </a:blip>
                    <a:srcRect l="5378" t="3084"/>
                    <a:stretch/>
                  </pic:blipFill>
                  <pic:spPr bwMode="auto">
                    <a:xfrm>
                      <a:off x="0" y="0"/>
                      <a:ext cx="2169967" cy="2963351"/>
                    </a:xfrm>
                    <a:prstGeom prst="rect">
                      <a:avLst/>
                    </a:prstGeom>
                    <a:ln>
                      <a:noFill/>
                    </a:ln>
                    <a:extLst>
                      <a:ext uri="{53640926-AAD7-44D8-BBD7-CCE9431645EC}">
                        <a14:shadowObscured xmlns:a14="http://schemas.microsoft.com/office/drawing/2010/main"/>
                      </a:ext>
                    </a:extLst>
                  </pic:spPr>
                </pic:pic>
              </a:graphicData>
            </a:graphic>
          </wp:inline>
        </w:drawing>
      </w:r>
    </w:p>
    <w:p w:rsidR="008B5039" w:rsidRPr="00CC0828" w:rsidRDefault="008B5039" w:rsidP="009D2D68">
      <w:pPr>
        <w:tabs>
          <w:tab w:val="left" w:pos="4820"/>
        </w:tabs>
        <w:ind w:left="-567"/>
        <w:jc w:val="both"/>
        <w:rPr>
          <w:rFonts w:ascii="Verdana" w:hAnsi="Verdana"/>
          <w:i/>
          <w:iCs/>
          <w:sz w:val="20"/>
          <w:szCs w:val="20"/>
          <w:lang w:val="fr-CH"/>
        </w:rPr>
      </w:pPr>
      <w:r w:rsidRPr="00CC0828">
        <w:rPr>
          <w:rFonts w:ascii="Verdana" w:hAnsi="Verdana"/>
          <w:i/>
          <w:iCs/>
          <w:sz w:val="20"/>
          <w:szCs w:val="20"/>
          <w:lang w:val="fr-CH"/>
        </w:rPr>
        <w:lastRenderedPageBreak/>
        <w:t>Détails du Christ, visage hiératique tourné vers le ciel, robe animée par l’Esprit tournée vers la terre</w:t>
      </w:r>
    </w:p>
    <w:p w:rsidR="008B5039" w:rsidRPr="009D2D68" w:rsidRDefault="004571BC" w:rsidP="009D2D68">
      <w:pPr>
        <w:tabs>
          <w:tab w:val="left" w:pos="4820"/>
        </w:tabs>
        <w:ind w:left="-567"/>
        <w:jc w:val="both"/>
        <w:rPr>
          <w:rFonts w:ascii="Verdana" w:hAnsi="Verdana"/>
          <w:sz w:val="20"/>
          <w:szCs w:val="20"/>
          <w:lang w:val="fr-CH"/>
        </w:rPr>
      </w:pPr>
      <w:r w:rsidRPr="009D2D68">
        <w:rPr>
          <w:rFonts w:ascii="Verdana" w:hAnsi="Verdana"/>
          <w:noProof/>
          <w:sz w:val="20"/>
          <w:szCs w:val="20"/>
          <w:lang w:val="fr-CH"/>
        </w:rPr>
        <w:drawing>
          <wp:inline distT="0" distB="0" distL="0" distR="0">
            <wp:extent cx="2808244" cy="3412658"/>
            <wp:effectExtent l="2540" t="0" r="1270" b="127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CAA02D0-BA06-4A9E-9EC8-250A618F6911_1_105_c.jpeg"/>
                    <pic:cNvPicPr/>
                  </pic:nvPicPr>
                  <pic:blipFill rotWithShape="1">
                    <a:blip r:embed="rId20" cstate="print">
                      <a:extLst>
                        <a:ext uri="{28A0092B-C50C-407E-A947-70E740481C1C}">
                          <a14:useLocalDpi xmlns:a14="http://schemas.microsoft.com/office/drawing/2010/main" val="0"/>
                        </a:ext>
                      </a:extLst>
                    </a:blip>
                    <a:srcRect t="8856"/>
                    <a:stretch/>
                  </pic:blipFill>
                  <pic:spPr bwMode="auto">
                    <a:xfrm rot="16200000">
                      <a:off x="0" y="0"/>
                      <a:ext cx="2833311" cy="3443121"/>
                    </a:xfrm>
                    <a:prstGeom prst="rect">
                      <a:avLst/>
                    </a:prstGeom>
                    <a:ln>
                      <a:noFill/>
                    </a:ln>
                    <a:extLst>
                      <a:ext uri="{53640926-AAD7-44D8-BBD7-CCE9431645EC}">
                        <a14:shadowObscured xmlns:a14="http://schemas.microsoft.com/office/drawing/2010/main"/>
                      </a:ext>
                    </a:extLst>
                  </pic:spPr>
                </pic:pic>
              </a:graphicData>
            </a:graphic>
          </wp:inline>
        </w:drawing>
      </w:r>
      <w:r w:rsidR="00E622C7" w:rsidRPr="009D2D68">
        <w:rPr>
          <w:rFonts w:ascii="Verdana" w:hAnsi="Verdana"/>
          <w:noProof/>
          <w:sz w:val="20"/>
          <w:szCs w:val="20"/>
          <w:lang w:val="fr-CH"/>
        </w:rPr>
        <w:drawing>
          <wp:inline distT="0" distB="0" distL="0" distR="0">
            <wp:extent cx="2821489" cy="3023051"/>
            <wp:effectExtent l="953"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E29022B-E88A-4B35-9F7D-69BD4B8A5BDE_1_105_c.jpeg"/>
                    <pic:cNvPicPr/>
                  </pic:nvPicPr>
                  <pic:blipFill rotWithShape="1">
                    <a:blip r:embed="rId21" cstate="print">
                      <a:extLst>
                        <a:ext uri="{28A0092B-C50C-407E-A947-70E740481C1C}">
                          <a14:useLocalDpi xmlns:a14="http://schemas.microsoft.com/office/drawing/2010/main" val="0"/>
                        </a:ext>
                      </a:extLst>
                    </a:blip>
                    <a:srcRect l="4592" t="25911" r="3211"/>
                    <a:stretch/>
                  </pic:blipFill>
                  <pic:spPr bwMode="auto">
                    <a:xfrm rot="16200000">
                      <a:off x="0" y="0"/>
                      <a:ext cx="2884392" cy="3090448"/>
                    </a:xfrm>
                    <a:prstGeom prst="rect">
                      <a:avLst/>
                    </a:prstGeom>
                    <a:ln>
                      <a:noFill/>
                    </a:ln>
                    <a:extLst>
                      <a:ext uri="{53640926-AAD7-44D8-BBD7-CCE9431645EC}">
                        <a14:shadowObscured xmlns:a14="http://schemas.microsoft.com/office/drawing/2010/main"/>
                      </a:ext>
                    </a:extLst>
                  </pic:spPr>
                </pic:pic>
              </a:graphicData>
            </a:graphic>
          </wp:inline>
        </w:drawing>
      </w:r>
    </w:p>
    <w:p w:rsidR="00E622C7" w:rsidRPr="00CC0828" w:rsidRDefault="00E622C7" w:rsidP="009D2D68">
      <w:pPr>
        <w:tabs>
          <w:tab w:val="left" w:pos="4820"/>
        </w:tabs>
        <w:ind w:left="-567"/>
        <w:jc w:val="both"/>
        <w:rPr>
          <w:rFonts w:ascii="Verdana" w:hAnsi="Verdana"/>
          <w:i/>
          <w:iCs/>
          <w:sz w:val="20"/>
          <w:szCs w:val="20"/>
          <w:lang w:val="fr-CH"/>
        </w:rPr>
      </w:pPr>
      <w:r w:rsidRPr="00CC0828">
        <w:rPr>
          <w:rFonts w:ascii="Verdana" w:hAnsi="Verdana"/>
          <w:i/>
          <w:iCs/>
          <w:sz w:val="20"/>
          <w:szCs w:val="20"/>
          <w:lang w:val="fr-CH"/>
        </w:rPr>
        <w:t>Détail des pieds et jambes des apôtres à la droite du Christ</w:t>
      </w:r>
      <w:r w:rsidRPr="00CC0828">
        <w:rPr>
          <w:rFonts w:ascii="Verdana" w:hAnsi="Verdana"/>
          <w:i/>
          <w:iCs/>
          <w:sz w:val="20"/>
          <w:szCs w:val="20"/>
          <w:lang w:val="fr-CH"/>
        </w:rPr>
        <w:tab/>
        <w:t xml:space="preserve">Détail des pieds et jambes des apôtres à la gauche du Christ et </w:t>
      </w:r>
    </w:p>
    <w:p w:rsidR="00E622C7" w:rsidRPr="00CC0828" w:rsidRDefault="00E622C7" w:rsidP="009D2D68">
      <w:pPr>
        <w:tabs>
          <w:tab w:val="left" w:pos="4820"/>
        </w:tabs>
        <w:ind w:left="-567"/>
        <w:jc w:val="both"/>
        <w:rPr>
          <w:rFonts w:ascii="Verdana" w:hAnsi="Verdana"/>
          <w:i/>
          <w:iCs/>
          <w:sz w:val="20"/>
          <w:szCs w:val="20"/>
          <w:lang w:val="fr-CH"/>
        </w:rPr>
      </w:pPr>
      <w:r w:rsidRPr="009D2D68">
        <w:rPr>
          <w:rFonts w:ascii="Verdana" w:hAnsi="Verdana"/>
          <w:sz w:val="20"/>
          <w:szCs w:val="20"/>
          <w:lang w:val="fr-CH"/>
        </w:rPr>
        <w:tab/>
      </w:r>
      <w:proofErr w:type="gramStart"/>
      <w:r w:rsidRPr="00CC0828">
        <w:rPr>
          <w:rFonts w:ascii="Verdana" w:hAnsi="Verdana"/>
          <w:i/>
          <w:iCs/>
          <w:sz w:val="20"/>
          <w:szCs w:val="20"/>
          <w:lang w:val="fr-CH"/>
        </w:rPr>
        <w:t>fragment</w:t>
      </w:r>
      <w:proofErr w:type="gramEnd"/>
      <w:r w:rsidRPr="00CC0828">
        <w:rPr>
          <w:rFonts w:ascii="Verdana" w:hAnsi="Verdana"/>
          <w:i/>
          <w:iCs/>
          <w:sz w:val="20"/>
          <w:szCs w:val="20"/>
          <w:lang w:val="fr-CH"/>
        </w:rPr>
        <w:t xml:space="preserve"> du linteau, peuples guerriers (Rome ?)</w:t>
      </w:r>
    </w:p>
    <w:p w:rsidR="00E622C7" w:rsidRPr="009D2D68" w:rsidRDefault="00E622C7" w:rsidP="009D2D68">
      <w:pPr>
        <w:tabs>
          <w:tab w:val="left" w:pos="4820"/>
        </w:tabs>
        <w:ind w:left="-567"/>
        <w:jc w:val="both"/>
        <w:rPr>
          <w:rFonts w:ascii="Verdana" w:hAnsi="Verdana"/>
          <w:sz w:val="20"/>
          <w:szCs w:val="20"/>
          <w:lang w:val="fr-CH"/>
        </w:rPr>
      </w:pPr>
      <w:r w:rsidRPr="009D2D68">
        <w:rPr>
          <w:rFonts w:ascii="Verdana" w:hAnsi="Verdana"/>
          <w:noProof/>
          <w:sz w:val="20"/>
          <w:szCs w:val="20"/>
          <w:lang w:val="fr-CH"/>
        </w:rPr>
        <w:drawing>
          <wp:inline distT="0" distB="0" distL="0" distR="0">
            <wp:extent cx="2656487" cy="3167705"/>
            <wp:effectExtent l="0" t="1587"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46E9D18-5747-4CCA-8677-8FE5D377CC27_1_105_c.jpeg"/>
                    <pic:cNvPicPr/>
                  </pic:nvPicPr>
                  <pic:blipFill rotWithShape="1">
                    <a:blip r:embed="rId22">
                      <a:extLst>
                        <a:ext uri="{28A0092B-C50C-407E-A947-70E740481C1C}">
                          <a14:useLocalDpi xmlns:a14="http://schemas.microsoft.com/office/drawing/2010/main" val="0"/>
                        </a:ext>
                      </a:extLst>
                    </a:blip>
                    <a:srcRect l="11953" t="18915" r="11520" b="12644"/>
                    <a:stretch/>
                  </pic:blipFill>
                  <pic:spPr bwMode="auto">
                    <a:xfrm rot="16200000">
                      <a:off x="0" y="0"/>
                      <a:ext cx="2672068" cy="3186284"/>
                    </a:xfrm>
                    <a:prstGeom prst="rect">
                      <a:avLst/>
                    </a:prstGeom>
                    <a:ln>
                      <a:noFill/>
                    </a:ln>
                    <a:extLst>
                      <a:ext uri="{53640926-AAD7-44D8-BBD7-CCE9431645EC}">
                        <a14:shadowObscured xmlns:a14="http://schemas.microsoft.com/office/drawing/2010/main"/>
                      </a:ext>
                    </a:extLst>
                  </pic:spPr>
                </pic:pic>
              </a:graphicData>
            </a:graphic>
          </wp:inline>
        </w:drawing>
      </w:r>
      <w:r w:rsidRPr="009D2D68">
        <w:rPr>
          <w:rFonts w:ascii="Verdana" w:hAnsi="Verdana"/>
          <w:noProof/>
          <w:sz w:val="20"/>
          <w:szCs w:val="20"/>
          <w:lang w:val="fr-CH"/>
        </w:rPr>
        <w:drawing>
          <wp:inline distT="0" distB="0" distL="0" distR="0">
            <wp:extent cx="3040084" cy="39249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5564ED3-72A9-45D0-8341-309F6B458B68_1_105_c.jpeg"/>
                    <pic:cNvPicPr/>
                  </pic:nvPicPr>
                  <pic:blipFill rotWithShape="1">
                    <a:blip r:embed="rId23">
                      <a:extLst>
                        <a:ext uri="{28A0092B-C50C-407E-A947-70E740481C1C}">
                          <a14:useLocalDpi xmlns:a14="http://schemas.microsoft.com/office/drawing/2010/main" val="0"/>
                        </a:ext>
                      </a:extLst>
                    </a:blip>
                    <a:srcRect l="3937" t="3718" r="879" b="4114"/>
                    <a:stretch/>
                  </pic:blipFill>
                  <pic:spPr bwMode="auto">
                    <a:xfrm>
                      <a:off x="0" y="0"/>
                      <a:ext cx="3068408" cy="3961468"/>
                    </a:xfrm>
                    <a:prstGeom prst="rect">
                      <a:avLst/>
                    </a:prstGeom>
                    <a:ln>
                      <a:noFill/>
                    </a:ln>
                    <a:extLst>
                      <a:ext uri="{53640926-AAD7-44D8-BBD7-CCE9431645EC}">
                        <a14:shadowObscured xmlns:a14="http://schemas.microsoft.com/office/drawing/2010/main"/>
                      </a:ext>
                    </a:extLst>
                  </pic:spPr>
                </pic:pic>
              </a:graphicData>
            </a:graphic>
          </wp:inline>
        </w:drawing>
      </w:r>
    </w:p>
    <w:p w:rsidR="00E622C7" w:rsidRPr="00CC0828" w:rsidRDefault="00E622C7" w:rsidP="00CC0828">
      <w:pPr>
        <w:tabs>
          <w:tab w:val="left" w:pos="4820"/>
        </w:tabs>
        <w:ind w:left="4820" w:hanging="5387"/>
        <w:jc w:val="both"/>
        <w:rPr>
          <w:rFonts w:ascii="Verdana" w:hAnsi="Verdana"/>
          <w:i/>
          <w:iCs/>
          <w:sz w:val="20"/>
          <w:szCs w:val="20"/>
          <w:lang w:val="fr-CH"/>
        </w:rPr>
      </w:pPr>
      <w:r w:rsidRPr="00CC0828">
        <w:rPr>
          <w:rFonts w:ascii="Verdana" w:hAnsi="Verdana"/>
          <w:i/>
          <w:iCs/>
          <w:sz w:val="20"/>
          <w:szCs w:val="20"/>
          <w:lang w:val="fr-CH"/>
        </w:rPr>
        <w:t>Le capricorne (décembre)</w:t>
      </w:r>
      <w:r w:rsidRPr="00CC0828">
        <w:rPr>
          <w:rFonts w:ascii="Verdana" w:hAnsi="Verdana"/>
          <w:i/>
          <w:iCs/>
          <w:sz w:val="20"/>
          <w:szCs w:val="20"/>
          <w:lang w:val="fr-CH"/>
        </w:rPr>
        <w:tab/>
        <w:t xml:space="preserve">Groupe d’apôtres à la gauche du Christ, au linteau </w:t>
      </w:r>
      <w:r w:rsidR="00CC6672" w:rsidRPr="00CC0828">
        <w:rPr>
          <w:rFonts w:ascii="Verdana" w:hAnsi="Verdana"/>
          <w:i/>
          <w:iCs/>
          <w:sz w:val="20"/>
          <w:szCs w:val="20"/>
          <w:lang w:val="fr-CH"/>
        </w:rPr>
        <w:t>marche des</w:t>
      </w:r>
      <w:r w:rsidR="00CC0828">
        <w:rPr>
          <w:rFonts w:ascii="Verdana" w:hAnsi="Verdana"/>
          <w:i/>
          <w:iCs/>
          <w:sz w:val="20"/>
          <w:szCs w:val="20"/>
          <w:lang w:val="fr-CH"/>
        </w:rPr>
        <w:t xml:space="preserve"> </w:t>
      </w:r>
      <w:r w:rsidR="00CC6672" w:rsidRPr="00CC0828">
        <w:rPr>
          <w:rFonts w:ascii="Verdana" w:hAnsi="Verdana"/>
          <w:i/>
          <w:iCs/>
          <w:sz w:val="20"/>
          <w:szCs w:val="20"/>
          <w:lang w:val="fr-CH"/>
        </w:rPr>
        <w:t>peuples vers le Christ</w:t>
      </w:r>
    </w:p>
    <w:p w:rsidR="00102A54" w:rsidRPr="009D2D68" w:rsidRDefault="00CC6672" w:rsidP="009D2D68">
      <w:pPr>
        <w:ind w:left="-567"/>
        <w:jc w:val="both"/>
        <w:rPr>
          <w:rFonts w:ascii="Verdana" w:eastAsia="Times New Roman" w:hAnsi="Verdana" w:cs="Times New Roman"/>
          <w:sz w:val="28"/>
          <w:szCs w:val="28"/>
          <w:lang w:eastAsia="de-DE"/>
        </w:rPr>
      </w:pPr>
      <w:r w:rsidRPr="009D2D68">
        <w:rPr>
          <w:rFonts w:ascii="Verdana" w:hAnsi="Verdana"/>
          <w:noProof/>
          <w:sz w:val="20"/>
          <w:szCs w:val="20"/>
          <w:lang w:val="fr-CH"/>
        </w:rPr>
        <w:lastRenderedPageBreak/>
        <w:drawing>
          <wp:inline distT="0" distB="0" distL="0" distR="0">
            <wp:extent cx="3032911" cy="4144729"/>
            <wp:effectExtent l="0" t="0" r="254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F3F5A33-05C3-4113-9FD3-83455B8D4006_1_105_c.jpeg"/>
                    <pic:cNvPicPr/>
                  </pic:nvPicPr>
                  <pic:blipFill rotWithShape="1">
                    <a:blip r:embed="rId24">
                      <a:extLst>
                        <a:ext uri="{28A0092B-C50C-407E-A947-70E740481C1C}">
                          <a14:useLocalDpi xmlns:a14="http://schemas.microsoft.com/office/drawing/2010/main" val="0"/>
                        </a:ext>
                      </a:extLst>
                    </a:blip>
                    <a:srcRect t="5575" r="7875"/>
                    <a:stretch/>
                  </pic:blipFill>
                  <pic:spPr bwMode="auto">
                    <a:xfrm>
                      <a:off x="0" y="0"/>
                      <a:ext cx="3083693" cy="4214126"/>
                    </a:xfrm>
                    <a:prstGeom prst="rect">
                      <a:avLst/>
                    </a:prstGeom>
                    <a:ln>
                      <a:noFill/>
                    </a:ln>
                    <a:extLst>
                      <a:ext uri="{53640926-AAD7-44D8-BBD7-CCE9431645EC}">
                        <a14:shadowObscured xmlns:a14="http://schemas.microsoft.com/office/drawing/2010/main"/>
                      </a:ext>
                    </a:extLst>
                  </pic:spPr>
                </pic:pic>
              </a:graphicData>
            </a:graphic>
          </wp:inline>
        </w:drawing>
      </w:r>
      <w:r w:rsidR="00102A54" w:rsidRPr="009D2D68">
        <w:rPr>
          <w:rFonts w:ascii="Verdana" w:eastAsia="Times New Roman" w:hAnsi="Verdana" w:cs="Times New Roman"/>
          <w:sz w:val="28"/>
          <w:szCs w:val="28"/>
          <w:lang w:eastAsia="de-DE"/>
        </w:rPr>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"C:\\var\\folders\\nv\\lftqfwcn0mj8kmymgzsysbph0000gn\\T\\com.microsoft.Word\\WebArchiveCopyPasteTempFiles\\V%C3%A9zelay_Nef_Chapiteau_230608_03.jpg" \* MERGEFORMAT </w:instrText>
      </w:r>
      <w:r w:rsidR="00102A54" w:rsidRPr="009D2D68">
        <w:rPr>
          <w:rFonts w:ascii="Verdana" w:eastAsia="Times New Roman" w:hAnsi="Verdana" w:cs="Times New Roman"/>
          <w:sz w:val="28"/>
          <w:szCs w:val="28"/>
          <w:lang w:eastAsia="de-DE"/>
        </w:rPr>
        <w:fldChar w:fldCharType="separate"/>
      </w:r>
      <w:r w:rsidR="00102A54" w:rsidRPr="009D2D68">
        <w:rPr>
          <w:rFonts w:ascii="Verdana" w:eastAsia="Times New Roman" w:hAnsi="Verdana" w:cs="Times New Roman"/>
          <w:noProof/>
          <w:sz w:val="28"/>
          <w:szCs w:val="28"/>
          <w:lang w:eastAsia="de-DE"/>
        </w:rPr>
        <w:drawing>
          <wp:inline distT="0" distB="0" distL="0" distR="0" wp14:anchorId="4B1C2694" wp14:editId="1200CA98">
            <wp:extent cx="3070064" cy="4154835"/>
            <wp:effectExtent l="0" t="0" r="3810" b="0"/>
            <wp:docPr id="27" name="Grafik 27" descr="/var/folders/nv/lftqfwcn0mj8kmymgzsysbph0000gn/T/com.microsoft.Word/WebArchiveCopyPasteTempFiles/V%C3%A9zelay_Nef_Chapiteau_230608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r/folders/nv/lftqfwcn0mj8kmymgzsysbph0000gn/T/com.microsoft.Word/WebArchiveCopyPasteTempFiles/V%C3%A9zelay_Nef_Chapiteau_230608_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94840" cy="4188365"/>
                    </a:xfrm>
                    <a:prstGeom prst="rect">
                      <a:avLst/>
                    </a:prstGeom>
                    <a:noFill/>
                    <a:ln>
                      <a:noFill/>
                    </a:ln>
                  </pic:spPr>
                </pic:pic>
              </a:graphicData>
            </a:graphic>
          </wp:inline>
        </w:drawing>
      </w:r>
      <w:r w:rsidR="00102A54" w:rsidRPr="009D2D68">
        <w:rPr>
          <w:rFonts w:ascii="Verdana" w:eastAsia="Times New Roman" w:hAnsi="Verdana" w:cs="Times New Roman"/>
          <w:sz w:val="28"/>
          <w:szCs w:val="28"/>
          <w:lang w:eastAsia="de-DE"/>
        </w:rPr>
        <w:fldChar w:fldCharType="end"/>
      </w:r>
    </w:p>
    <w:p w:rsidR="00CC6672" w:rsidRPr="009D2D68" w:rsidRDefault="00CC6672" w:rsidP="009D2D68">
      <w:pPr>
        <w:tabs>
          <w:tab w:val="left" w:pos="4820"/>
        </w:tabs>
        <w:ind w:left="-567"/>
        <w:jc w:val="both"/>
        <w:rPr>
          <w:rFonts w:ascii="Verdana" w:hAnsi="Verdana"/>
          <w:sz w:val="20"/>
          <w:szCs w:val="20"/>
          <w:lang w:val="fr-CH"/>
        </w:rPr>
      </w:pPr>
    </w:p>
    <w:p w:rsidR="00CC0828" w:rsidRDefault="00CC6672" w:rsidP="00CC0828">
      <w:pPr>
        <w:tabs>
          <w:tab w:val="left" w:pos="4820"/>
        </w:tabs>
        <w:ind w:left="5664" w:hanging="6231"/>
        <w:jc w:val="both"/>
        <w:rPr>
          <w:rFonts w:ascii="Verdana" w:hAnsi="Verdana"/>
          <w:i/>
          <w:iCs/>
          <w:sz w:val="20"/>
          <w:szCs w:val="20"/>
          <w:lang w:val="fr-CH"/>
        </w:rPr>
      </w:pPr>
      <w:r w:rsidRPr="00CC0828">
        <w:rPr>
          <w:rFonts w:ascii="Verdana" w:hAnsi="Verdana"/>
          <w:i/>
          <w:iCs/>
          <w:sz w:val="20"/>
          <w:szCs w:val="20"/>
          <w:lang w:val="fr-CH"/>
        </w:rPr>
        <w:t>L’ange de la nativité clamant la bonne nouvelle, chapiteau</w:t>
      </w:r>
      <w:r w:rsidRPr="00CC0828">
        <w:rPr>
          <w:rFonts w:ascii="Verdana" w:hAnsi="Verdana"/>
          <w:i/>
          <w:iCs/>
          <w:sz w:val="20"/>
          <w:szCs w:val="20"/>
          <w:lang w:val="fr-CH"/>
        </w:rPr>
        <w:tab/>
        <w:t>la chasse de saint Eustache (centurion</w:t>
      </w:r>
    </w:p>
    <w:p w:rsidR="00CC6672" w:rsidRPr="00CC0828" w:rsidRDefault="00CC0828" w:rsidP="00CC0828">
      <w:pPr>
        <w:tabs>
          <w:tab w:val="left" w:pos="4820"/>
        </w:tabs>
        <w:ind w:left="5664" w:hanging="6231"/>
        <w:jc w:val="both"/>
        <w:rPr>
          <w:rFonts w:ascii="Verdana" w:hAnsi="Verdana"/>
          <w:i/>
          <w:iCs/>
          <w:sz w:val="20"/>
          <w:szCs w:val="20"/>
          <w:lang w:val="fr-CH"/>
        </w:rPr>
      </w:pPr>
      <w:r w:rsidRPr="00CC0828">
        <w:rPr>
          <w:rFonts w:ascii="Verdana" w:hAnsi="Verdana"/>
          <w:i/>
          <w:iCs/>
          <w:sz w:val="20"/>
          <w:szCs w:val="20"/>
          <w:lang w:val="fr-CH"/>
        </w:rPr>
        <w:t>Soutenant le tympan de droite</w:t>
      </w:r>
      <w:r w:rsidRPr="00CC0828">
        <w:rPr>
          <w:rFonts w:ascii="Verdana" w:hAnsi="Verdana"/>
          <w:i/>
          <w:iCs/>
          <w:sz w:val="20"/>
          <w:szCs w:val="20"/>
          <w:lang w:val="fr-CH"/>
        </w:rPr>
        <w:t xml:space="preserve"> </w:t>
      </w:r>
      <w:r w:rsidR="00CC6672" w:rsidRPr="00CC0828">
        <w:rPr>
          <w:rFonts w:ascii="Verdana" w:hAnsi="Verdana"/>
          <w:i/>
          <w:iCs/>
          <w:sz w:val="20"/>
          <w:szCs w:val="20"/>
          <w:lang w:val="fr-CH"/>
        </w:rPr>
        <w:t>romain)</w:t>
      </w:r>
      <w:r>
        <w:rPr>
          <w:rFonts w:ascii="Verdana" w:hAnsi="Verdana"/>
          <w:i/>
          <w:iCs/>
          <w:sz w:val="20"/>
          <w:szCs w:val="20"/>
          <w:lang w:val="fr-CH"/>
        </w:rPr>
        <w:tab/>
      </w:r>
      <w:r>
        <w:rPr>
          <w:rFonts w:ascii="Verdana" w:hAnsi="Verdana"/>
          <w:i/>
          <w:iCs/>
          <w:sz w:val="20"/>
          <w:szCs w:val="20"/>
          <w:lang w:val="fr-CH"/>
        </w:rPr>
        <w:tab/>
      </w:r>
      <w:r w:rsidR="00CC6672" w:rsidRPr="00CC0828">
        <w:rPr>
          <w:rFonts w:ascii="Verdana" w:hAnsi="Verdana"/>
          <w:i/>
          <w:iCs/>
          <w:sz w:val="20"/>
          <w:szCs w:val="20"/>
          <w:lang w:val="fr-CH"/>
        </w:rPr>
        <w:t>qui se convertira au</w:t>
      </w:r>
      <w:r>
        <w:rPr>
          <w:rFonts w:ascii="Verdana" w:hAnsi="Verdana"/>
          <w:i/>
          <w:iCs/>
          <w:sz w:val="20"/>
          <w:szCs w:val="20"/>
          <w:lang w:val="fr-CH"/>
        </w:rPr>
        <w:t xml:space="preserve"> </w:t>
      </w:r>
      <w:r w:rsidR="00CC6672" w:rsidRPr="00CC0828">
        <w:rPr>
          <w:rFonts w:ascii="Verdana" w:hAnsi="Verdana"/>
          <w:i/>
          <w:iCs/>
          <w:sz w:val="20"/>
          <w:szCs w:val="20"/>
          <w:lang w:val="fr-CH"/>
        </w:rPr>
        <w:tab/>
        <w:t>IIIe s, 3</w:t>
      </w:r>
      <w:r w:rsidR="00CC6672" w:rsidRPr="00CC0828">
        <w:rPr>
          <w:rFonts w:ascii="Verdana" w:hAnsi="Verdana"/>
          <w:i/>
          <w:iCs/>
          <w:sz w:val="20"/>
          <w:szCs w:val="20"/>
          <w:vertAlign w:val="superscript"/>
          <w:lang w:val="fr-CH"/>
        </w:rPr>
        <w:t>e</w:t>
      </w:r>
      <w:r w:rsidR="00CC6672" w:rsidRPr="00CC0828">
        <w:rPr>
          <w:rFonts w:ascii="Verdana" w:hAnsi="Verdana"/>
          <w:i/>
          <w:iCs/>
          <w:sz w:val="20"/>
          <w:szCs w:val="20"/>
          <w:lang w:val="fr-CH"/>
        </w:rPr>
        <w:t xml:space="preserve"> pilier collatéral sud</w:t>
      </w:r>
    </w:p>
    <w:p w:rsidR="00CC6672" w:rsidRPr="009D2D68" w:rsidRDefault="00CC6672" w:rsidP="009D2D68">
      <w:pPr>
        <w:tabs>
          <w:tab w:val="left" w:pos="4820"/>
        </w:tabs>
        <w:ind w:left="-567"/>
        <w:jc w:val="both"/>
        <w:rPr>
          <w:rFonts w:ascii="Verdana" w:hAnsi="Verdana"/>
          <w:sz w:val="20"/>
          <w:szCs w:val="20"/>
          <w:lang w:val="fr-CH"/>
        </w:rPr>
      </w:pPr>
      <w:r w:rsidRPr="009D2D68">
        <w:rPr>
          <w:rFonts w:ascii="Verdana" w:hAnsi="Verdana"/>
          <w:noProof/>
          <w:sz w:val="20"/>
          <w:szCs w:val="20"/>
          <w:lang w:val="fr-CH"/>
        </w:rPr>
        <w:lastRenderedPageBreak/>
        <w:drawing>
          <wp:inline distT="0" distB="0" distL="0" distR="0">
            <wp:extent cx="5784661" cy="8090244"/>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915A0F8-444D-4003-B3E7-CE9163524738_1_105_c.jpeg"/>
                    <pic:cNvPicPr/>
                  </pic:nvPicPr>
                  <pic:blipFill rotWithShape="1">
                    <a:blip r:embed="rId26">
                      <a:extLst>
                        <a:ext uri="{28A0092B-C50C-407E-A947-70E740481C1C}">
                          <a14:useLocalDpi xmlns:a14="http://schemas.microsoft.com/office/drawing/2010/main" val="0"/>
                        </a:ext>
                      </a:extLst>
                    </a:blip>
                    <a:srcRect l="5831" t="2297" r="1025"/>
                    <a:stretch/>
                  </pic:blipFill>
                  <pic:spPr bwMode="auto">
                    <a:xfrm>
                      <a:off x="0" y="0"/>
                      <a:ext cx="5785134" cy="8090906"/>
                    </a:xfrm>
                    <a:prstGeom prst="rect">
                      <a:avLst/>
                    </a:prstGeom>
                    <a:ln>
                      <a:noFill/>
                    </a:ln>
                    <a:extLst>
                      <a:ext uri="{53640926-AAD7-44D8-BBD7-CCE9431645EC}">
                        <a14:shadowObscured xmlns:a14="http://schemas.microsoft.com/office/drawing/2010/main"/>
                      </a:ext>
                    </a:extLst>
                  </pic:spPr>
                </pic:pic>
              </a:graphicData>
            </a:graphic>
          </wp:inline>
        </w:drawing>
      </w:r>
    </w:p>
    <w:p w:rsidR="00CC6672" w:rsidRPr="00CC0828" w:rsidRDefault="00CC6672" w:rsidP="009D2D68">
      <w:pPr>
        <w:tabs>
          <w:tab w:val="left" w:pos="4820"/>
        </w:tabs>
        <w:ind w:left="-567"/>
        <w:jc w:val="both"/>
        <w:rPr>
          <w:rFonts w:ascii="Verdana" w:hAnsi="Verdana"/>
          <w:i/>
          <w:iCs/>
          <w:sz w:val="20"/>
          <w:szCs w:val="20"/>
          <w:lang w:val="fr-CH"/>
        </w:rPr>
      </w:pPr>
      <w:r w:rsidRPr="00CC0828">
        <w:rPr>
          <w:rFonts w:ascii="Verdana" w:hAnsi="Verdana"/>
          <w:i/>
          <w:iCs/>
          <w:sz w:val="20"/>
          <w:szCs w:val="20"/>
          <w:lang w:val="fr-CH"/>
        </w:rPr>
        <w:t xml:space="preserve">Tympan de </w:t>
      </w:r>
      <w:proofErr w:type="gramStart"/>
      <w:r w:rsidRPr="00CC0828">
        <w:rPr>
          <w:rFonts w:ascii="Verdana" w:hAnsi="Verdana"/>
          <w:i/>
          <w:iCs/>
          <w:sz w:val="20"/>
          <w:szCs w:val="20"/>
          <w:lang w:val="fr-CH"/>
        </w:rPr>
        <w:t>gauche ,</w:t>
      </w:r>
      <w:proofErr w:type="gramEnd"/>
      <w:r w:rsidRPr="00CC0828">
        <w:rPr>
          <w:rFonts w:ascii="Verdana" w:hAnsi="Verdana"/>
          <w:i/>
          <w:iCs/>
          <w:sz w:val="20"/>
          <w:szCs w:val="20"/>
          <w:lang w:val="fr-CH"/>
        </w:rPr>
        <w:t xml:space="preserve"> au linteau les apparitions du Christ ressuscité. Au-dessus l’Ascension.</w:t>
      </w:r>
    </w:p>
    <w:p w:rsidR="00823080" w:rsidRPr="009D2D68" w:rsidRDefault="00823080" w:rsidP="009D2D68">
      <w:pPr>
        <w:jc w:val="both"/>
        <w:rPr>
          <w:rFonts w:ascii="Verdana" w:eastAsia="Times New Roman" w:hAnsi="Verdana" w:cs="Times New Roman"/>
          <w:sz w:val="28"/>
          <w:szCs w:val="28"/>
          <w:lang w:eastAsia="de-DE"/>
        </w:rPr>
      </w:pPr>
      <w:r w:rsidRPr="009D2D68">
        <w:rPr>
          <w:rFonts w:ascii="Verdana" w:eastAsia="Times New Roman" w:hAnsi="Verdana" w:cs="Times New Roman"/>
          <w:sz w:val="28"/>
          <w:szCs w:val="28"/>
          <w:lang w:eastAsia="de-DE"/>
        </w:rPr>
        <w:lastRenderedPageBreak/>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"C:\\var\\folders\\nv\\lftqfwcn0mj8kmymgzsysbph0000gn\\T\\com.microsoft.Word\\WebArchiveCopyPasteTempFiles\\V%C3%A9zelay_Narthex_Portail_Sud_220608_2.jpg" \* MERGEFORMAT </w:instrText>
      </w:r>
      <w:r w:rsidRPr="009D2D68">
        <w:rPr>
          <w:rFonts w:ascii="Verdana" w:eastAsia="Times New Roman" w:hAnsi="Verdana" w:cs="Times New Roman"/>
          <w:sz w:val="28"/>
          <w:szCs w:val="28"/>
          <w:lang w:eastAsia="de-DE"/>
        </w:rPr>
        <w:fldChar w:fldCharType="separate"/>
      </w:r>
      <w:r w:rsidRPr="009D2D68">
        <w:rPr>
          <w:rFonts w:ascii="Verdana" w:eastAsia="Times New Roman" w:hAnsi="Verdana" w:cs="Times New Roman"/>
          <w:noProof/>
          <w:sz w:val="28"/>
          <w:szCs w:val="28"/>
          <w:lang w:eastAsia="de-DE"/>
        </w:rPr>
        <w:drawing>
          <wp:inline distT="0" distB="0" distL="0" distR="0">
            <wp:extent cx="6002448" cy="4455349"/>
            <wp:effectExtent l="0" t="0" r="5080" b="2540"/>
            <wp:docPr id="17" name="Grafik 17" descr="/var/folders/nv/lftqfwcn0mj8kmymgzsysbph0000gn/T/com.microsoft.Word/WebArchiveCopyPasteTempFiles/V%C3%A9zelay_Narthex_Portail_Sud_22060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nv/lftqfwcn0mj8kmymgzsysbph0000gn/T/com.microsoft.Word/WebArchiveCopyPasteTempFiles/V%C3%A9zelay_Narthex_Portail_Sud_220608_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14638" cy="4464397"/>
                    </a:xfrm>
                    <a:prstGeom prst="rect">
                      <a:avLst/>
                    </a:prstGeom>
                    <a:noFill/>
                    <a:ln>
                      <a:noFill/>
                    </a:ln>
                  </pic:spPr>
                </pic:pic>
              </a:graphicData>
            </a:graphic>
          </wp:inline>
        </w:drawing>
      </w:r>
      <w:r w:rsidRPr="009D2D68">
        <w:rPr>
          <w:rFonts w:ascii="Verdana" w:eastAsia="Times New Roman" w:hAnsi="Verdana" w:cs="Times New Roman"/>
          <w:sz w:val="28"/>
          <w:szCs w:val="28"/>
          <w:lang w:eastAsia="de-DE"/>
        </w:rPr>
        <w:fldChar w:fldCharType="end"/>
      </w:r>
    </w:p>
    <w:p w:rsidR="00823080" w:rsidRPr="0078126F" w:rsidRDefault="00823080" w:rsidP="009D2D68">
      <w:pPr>
        <w:jc w:val="both"/>
        <w:rPr>
          <w:rFonts w:ascii="Verdana" w:eastAsia="Times New Roman" w:hAnsi="Verdana" w:cstheme="minorHAnsi"/>
          <w:i/>
          <w:iCs/>
          <w:sz w:val="20"/>
          <w:szCs w:val="20"/>
          <w:lang w:val="fr-CH" w:eastAsia="de-DE"/>
        </w:rPr>
      </w:pPr>
      <w:r w:rsidRPr="0078126F">
        <w:rPr>
          <w:rFonts w:ascii="Verdana" w:eastAsia="Times New Roman" w:hAnsi="Verdana" w:cstheme="minorHAnsi"/>
          <w:i/>
          <w:iCs/>
          <w:sz w:val="20"/>
          <w:szCs w:val="20"/>
          <w:lang w:val="fr-CH" w:eastAsia="de-DE"/>
        </w:rPr>
        <w:t>Tympan du p</w:t>
      </w:r>
      <w:r w:rsidR="00A24B08" w:rsidRPr="0078126F">
        <w:rPr>
          <w:rFonts w:ascii="Verdana" w:eastAsia="Times New Roman" w:hAnsi="Verdana" w:cstheme="minorHAnsi"/>
          <w:i/>
          <w:iCs/>
          <w:sz w:val="20"/>
          <w:szCs w:val="20"/>
          <w:lang w:val="fr-CH" w:eastAsia="de-DE"/>
        </w:rPr>
        <w:t>or</w:t>
      </w:r>
      <w:r w:rsidRPr="0078126F">
        <w:rPr>
          <w:rFonts w:ascii="Verdana" w:eastAsia="Times New Roman" w:hAnsi="Verdana" w:cstheme="minorHAnsi"/>
          <w:i/>
          <w:iCs/>
          <w:sz w:val="20"/>
          <w:szCs w:val="20"/>
          <w:lang w:val="fr-CH" w:eastAsia="de-DE"/>
        </w:rPr>
        <w:t xml:space="preserve">tail </w:t>
      </w:r>
      <w:proofErr w:type="gramStart"/>
      <w:r w:rsidRPr="0078126F">
        <w:rPr>
          <w:rFonts w:ascii="Verdana" w:eastAsia="Times New Roman" w:hAnsi="Verdana" w:cstheme="minorHAnsi"/>
          <w:i/>
          <w:iCs/>
          <w:sz w:val="20"/>
          <w:szCs w:val="20"/>
          <w:lang w:val="fr-CH" w:eastAsia="de-DE"/>
        </w:rPr>
        <w:t>sud:</w:t>
      </w:r>
      <w:proofErr w:type="gramEnd"/>
      <w:r w:rsidRPr="0078126F">
        <w:rPr>
          <w:rFonts w:ascii="Verdana" w:eastAsia="Times New Roman" w:hAnsi="Verdana" w:cstheme="minorHAnsi"/>
          <w:i/>
          <w:iCs/>
          <w:sz w:val="20"/>
          <w:szCs w:val="20"/>
          <w:lang w:val="fr-CH" w:eastAsia="de-DE"/>
        </w:rPr>
        <w:t xml:space="preserve"> la Vierge </w:t>
      </w:r>
      <w:r w:rsidR="00A24B08" w:rsidRPr="0078126F">
        <w:rPr>
          <w:rFonts w:ascii="Verdana" w:eastAsia="Times New Roman" w:hAnsi="Verdana" w:cstheme="minorHAnsi"/>
          <w:i/>
          <w:iCs/>
          <w:sz w:val="20"/>
          <w:szCs w:val="20"/>
          <w:lang w:val="fr-CH" w:eastAsia="de-DE"/>
        </w:rPr>
        <w:t>assise de face portant l’enfant selon la tradition byzantine, recevant l’or, l’encens et la myrrhe, symboles de sa royauté, de sa divinité et de sa Passion à venir.</w:t>
      </w:r>
    </w:p>
    <w:p w:rsidR="0096762C" w:rsidRPr="009D2D68" w:rsidRDefault="0096762C" w:rsidP="009D2D68">
      <w:pPr>
        <w:jc w:val="both"/>
        <w:rPr>
          <w:rFonts w:ascii="Verdana" w:eastAsia="Times New Roman" w:hAnsi="Verdana" w:cstheme="minorHAnsi"/>
          <w:lang w:val="fr-CH" w:eastAsia="de-DE"/>
        </w:rPr>
      </w:pPr>
    </w:p>
    <w:p w:rsidR="0096762C" w:rsidRPr="009D2D68" w:rsidRDefault="0096762C" w:rsidP="009D2D68">
      <w:pPr>
        <w:jc w:val="both"/>
        <w:rPr>
          <w:rFonts w:ascii="Verdana" w:eastAsia="Times New Roman" w:hAnsi="Verdana" w:cstheme="minorHAnsi"/>
          <w:lang w:val="fr-CH" w:eastAsia="de-DE"/>
        </w:rPr>
      </w:pPr>
      <w:r w:rsidRPr="009D2D68">
        <w:rPr>
          <w:rFonts w:ascii="Verdana" w:eastAsia="Times New Roman" w:hAnsi="Verdana" w:cstheme="minorHAnsi"/>
          <w:lang w:val="fr-CH" w:eastAsia="de-DE"/>
        </w:rPr>
        <w:t>Plusieurs des chapiteaux suivant</w:t>
      </w:r>
      <w:r w:rsidR="0078126F">
        <w:rPr>
          <w:rFonts w:ascii="Verdana" w:eastAsia="Times New Roman" w:hAnsi="Verdana" w:cstheme="minorHAnsi"/>
          <w:lang w:val="fr-CH" w:eastAsia="de-DE"/>
        </w:rPr>
        <w:t>s</w:t>
      </w:r>
      <w:r w:rsidRPr="009D2D68">
        <w:rPr>
          <w:rFonts w:ascii="Verdana" w:eastAsia="Times New Roman" w:hAnsi="Verdana" w:cstheme="minorHAnsi"/>
          <w:lang w:val="fr-CH" w:eastAsia="de-DE"/>
        </w:rPr>
        <w:t xml:space="preserve"> reprennent des thèmes de l’Ancien Testament où il est question du combat entre le bien et le mal ou le péché et Satan et les croyants en Dieu.</w:t>
      </w:r>
    </w:p>
    <w:p w:rsidR="0096762C" w:rsidRPr="009D2D68" w:rsidRDefault="0096762C" w:rsidP="009D2D68">
      <w:pPr>
        <w:jc w:val="both"/>
        <w:rPr>
          <w:rFonts w:ascii="Verdana" w:eastAsia="Times New Roman" w:hAnsi="Verdana" w:cstheme="minorHAnsi"/>
          <w:sz w:val="20"/>
          <w:szCs w:val="20"/>
          <w:lang w:val="fr-CH" w:eastAsia="de-DE"/>
        </w:rPr>
      </w:pPr>
    </w:p>
    <w:p w:rsidR="005118D2" w:rsidRPr="009D2D68" w:rsidRDefault="005118D2" w:rsidP="009D2D68">
      <w:pPr>
        <w:jc w:val="both"/>
        <w:rPr>
          <w:rFonts w:ascii="Verdana" w:eastAsia="Times New Roman" w:hAnsi="Verdana" w:cs="Times New Roman"/>
          <w:sz w:val="28"/>
          <w:szCs w:val="28"/>
          <w:lang w:eastAsia="de-DE"/>
        </w:rPr>
      </w:pPr>
      <w:r w:rsidRPr="009D2D68">
        <w:rPr>
          <w:rFonts w:ascii="Verdana" w:hAnsi="Verdana"/>
          <w:sz w:val="28"/>
          <w:szCs w:val="28"/>
        </w:rPr>
        <w:lastRenderedPageBreak/>
        <w:fldChar w:fldCharType="begin"/>
      </w:r>
      <w:r w:rsidR="00152252">
        <w:rPr>
          <w:rFonts w:ascii="Verdana" w:hAnsi="Verdana"/>
          <w:sz w:val="28"/>
          <w:szCs w:val="28"/>
        </w:rPr>
        <w:instrText xml:space="preserve"> INCLUDEPICTURE "C:\\var\\folders\\nv\\lftqfwcn0mj8kmymgzsysbph0000gn\\T\\com.microsoft.Word\\WebArchiveCopyPasteTempFiles\\V%C3%A9zelay_Narthex_Chapiteau_220608_03.jpg" \* MERGEFORMAT </w:instrText>
      </w:r>
      <w:r w:rsidRPr="009D2D68">
        <w:rPr>
          <w:rFonts w:ascii="Verdana" w:hAnsi="Verdana"/>
          <w:sz w:val="28"/>
          <w:szCs w:val="28"/>
        </w:rPr>
        <w:fldChar w:fldCharType="separate"/>
      </w:r>
      <w:r w:rsidRPr="009D2D68">
        <w:rPr>
          <w:rFonts w:ascii="Verdana" w:hAnsi="Verdana"/>
          <w:noProof/>
          <w:sz w:val="28"/>
          <w:szCs w:val="28"/>
        </w:rPr>
        <w:drawing>
          <wp:inline distT="0" distB="0" distL="0" distR="0">
            <wp:extent cx="2547989" cy="3503257"/>
            <wp:effectExtent l="0" t="0" r="5080" b="2540"/>
            <wp:docPr id="32" name="Grafik 32" descr="/var/folders/nv/lftqfwcn0mj8kmymgzsysbph0000gn/T/com.microsoft.Word/WebArchiveCopyPasteTempFiles/V%C3%A9zelay_Narthex_Chapiteau_220608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ar/folders/nv/lftqfwcn0mj8kmymgzsysbph0000gn/T/com.microsoft.Word/WebArchiveCopyPasteTempFiles/V%C3%A9zelay_Narthex_Chapiteau_220608_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58323" cy="3517465"/>
                    </a:xfrm>
                    <a:prstGeom prst="rect">
                      <a:avLst/>
                    </a:prstGeom>
                    <a:noFill/>
                    <a:ln>
                      <a:noFill/>
                    </a:ln>
                  </pic:spPr>
                </pic:pic>
              </a:graphicData>
            </a:graphic>
          </wp:inline>
        </w:drawing>
      </w:r>
      <w:r w:rsidRPr="009D2D68">
        <w:rPr>
          <w:rFonts w:ascii="Verdana" w:hAnsi="Verdana"/>
          <w:sz w:val="28"/>
          <w:szCs w:val="28"/>
        </w:rPr>
        <w:fldChar w:fldCharType="end"/>
      </w:r>
      <w:r w:rsidRPr="009D2D68">
        <w:rPr>
          <w:rFonts w:ascii="Verdana" w:eastAsia="Times New Roman" w:hAnsi="Verdana" w:cs="Times New Roman"/>
          <w:sz w:val="28"/>
          <w:szCs w:val="28"/>
          <w:lang w:eastAsia="de-DE"/>
        </w:rPr>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"C:\\var\\folders\\nv\\lftqfwcn0mj8kmymgzsysbph0000gn\\T\\com.microsoft.Word\\WebArchiveCopyPasteTempFiles\\Basilique_de_V%C3%A9zelay_Nef_220608_1.jpg" \* MERGEFORMAT </w:instrText>
      </w:r>
      <w:r w:rsidRPr="009D2D68">
        <w:rPr>
          <w:rFonts w:ascii="Verdana" w:eastAsia="Times New Roman" w:hAnsi="Verdana" w:cs="Times New Roman"/>
          <w:sz w:val="28"/>
          <w:szCs w:val="28"/>
          <w:lang w:eastAsia="de-DE"/>
        </w:rPr>
        <w:fldChar w:fldCharType="separate"/>
      </w:r>
      <w:r w:rsidRPr="009D2D68">
        <w:rPr>
          <w:rFonts w:ascii="Verdana" w:eastAsia="Times New Roman" w:hAnsi="Verdana" w:cs="Times New Roman"/>
          <w:noProof/>
          <w:sz w:val="28"/>
          <w:szCs w:val="28"/>
          <w:lang w:eastAsia="de-DE"/>
        </w:rPr>
        <w:drawing>
          <wp:inline distT="0" distB="0" distL="0" distR="0" wp14:anchorId="28D1F0D6" wp14:editId="1910F91E">
            <wp:extent cx="3603537" cy="3505487"/>
            <wp:effectExtent l="0" t="0" r="3810" b="0"/>
            <wp:docPr id="22" name="Grafik 22" descr="/var/folders/nv/lftqfwcn0mj8kmymgzsysbph0000gn/T/com.microsoft.Word/WebArchiveCopyPasteTempFiles/Basilique_de_V%C3%A9zelay_Nef_2206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nv/lftqfwcn0mj8kmymgzsysbph0000gn/T/com.microsoft.Word/WebArchiveCopyPasteTempFiles/Basilique_de_V%C3%A9zelay_Nef_220608_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1473" t="12359" r="50014" b="58510"/>
                    <a:stretch/>
                  </pic:blipFill>
                  <pic:spPr bwMode="auto">
                    <a:xfrm>
                      <a:off x="0" y="0"/>
                      <a:ext cx="3649230" cy="3549937"/>
                    </a:xfrm>
                    <a:prstGeom prst="rect">
                      <a:avLst/>
                    </a:prstGeom>
                    <a:noFill/>
                    <a:ln>
                      <a:noFill/>
                    </a:ln>
                    <a:extLst>
                      <a:ext uri="{53640926-AAD7-44D8-BBD7-CCE9431645EC}">
                        <a14:shadowObscured xmlns:a14="http://schemas.microsoft.com/office/drawing/2010/main"/>
                      </a:ext>
                    </a:extLst>
                  </pic:spPr>
                </pic:pic>
              </a:graphicData>
            </a:graphic>
          </wp:inline>
        </w:drawing>
      </w:r>
      <w:r w:rsidRPr="009D2D68">
        <w:rPr>
          <w:rFonts w:ascii="Verdana" w:eastAsia="Times New Roman" w:hAnsi="Verdana" w:cs="Times New Roman"/>
          <w:sz w:val="28"/>
          <w:szCs w:val="28"/>
          <w:lang w:eastAsia="de-DE"/>
        </w:rPr>
        <w:fldChar w:fldCharType="end"/>
      </w:r>
    </w:p>
    <w:p w:rsidR="005118D2" w:rsidRPr="0078126F" w:rsidRDefault="005118D2" w:rsidP="009D2D68">
      <w:pPr>
        <w:jc w:val="both"/>
        <w:rPr>
          <w:rFonts w:ascii="Verdana" w:eastAsia="Times New Roman" w:hAnsi="Verdana"/>
          <w:i/>
          <w:iCs/>
          <w:sz w:val="20"/>
          <w:szCs w:val="20"/>
          <w:lang w:val="fr-CH"/>
        </w:rPr>
      </w:pPr>
      <w:r w:rsidRPr="0078126F">
        <w:rPr>
          <w:rFonts w:ascii="Verdana" w:eastAsia="Times New Roman" w:hAnsi="Verdana"/>
          <w:i/>
          <w:iCs/>
          <w:sz w:val="20"/>
          <w:szCs w:val="20"/>
          <w:lang w:val="fr-CH"/>
        </w:rPr>
        <w:t xml:space="preserve">Le prophète Nathan reprochant à David sa relation </w:t>
      </w:r>
      <w:r w:rsidRPr="0078126F">
        <w:rPr>
          <w:rFonts w:ascii="Verdana" w:eastAsia="Times New Roman" w:hAnsi="Verdana"/>
          <w:i/>
          <w:iCs/>
          <w:sz w:val="20"/>
          <w:szCs w:val="20"/>
          <w:lang w:val="fr-CH"/>
        </w:rPr>
        <w:tab/>
      </w:r>
      <w:r w:rsidRPr="0078126F">
        <w:rPr>
          <w:rFonts w:ascii="Verdana" w:eastAsia="Times New Roman" w:hAnsi="Verdana" w:cstheme="minorHAnsi"/>
          <w:i/>
          <w:iCs/>
          <w:sz w:val="20"/>
          <w:szCs w:val="20"/>
          <w:lang w:val="fr-CH" w:eastAsia="de-DE"/>
        </w:rPr>
        <w:t>David et le lion (5</w:t>
      </w:r>
      <w:r w:rsidRPr="0078126F">
        <w:rPr>
          <w:rFonts w:ascii="Verdana" w:eastAsia="Times New Roman" w:hAnsi="Verdana" w:cstheme="minorHAnsi"/>
          <w:i/>
          <w:iCs/>
          <w:sz w:val="20"/>
          <w:szCs w:val="20"/>
          <w:vertAlign w:val="superscript"/>
          <w:lang w:val="fr-CH" w:eastAsia="de-DE"/>
        </w:rPr>
        <w:t>e</w:t>
      </w:r>
      <w:r w:rsidRPr="0078126F">
        <w:rPr>
          <w:rFonts w:ascii="Verdana" w:eastAsia="Times New Roman" w:hAnsi="Verdana" w:cstheme="minorHAnsi"/>
          <w:i/>
          <w:iCs/>
          <w:sz w:val="20"/>
          <w:szCs w:val="20"/>
          <w:lang w:val="fr-CH" w:eastAsia="de-DE"/>
        </w:rPr>
        <w:t xml:space="preserve"> pil</w:t>
      </w:r>
      <w:r w:rsidR="0078126F">
        <w:rPr>
          <w:rFonts w:ascii="Verdana" w:eastAsia="Times New Roman" w:hAnsi="Verdana" w:cstheme="minorHAnsi"/>
          <w:i/>
          <w:iCs/>
          <w:sz w:val="20"/>
          <w:szCs w:val="20"/>
          <w:lang w:val="fr-CH" w:eastAsia="de-DE"/>
        </w:rPr>
        <w:t>i</w:t>
      </w:r>
      <w:r w:rsidRPr="0078126F">
        <w:rPr>
          <w:rFonts w:ascii="Verdana" w:eastAsia="Times New Roman" w:hAnsi="Verdana" w:cstheme="minorHAnsi"/>
          <w:i/>
          <w:iCs/>
          <w:sz w:val="20"/>
          <w:szCs w:val="20"/>
          <w:lang w:val="fr-CH" w:eastAsia="de-DE"/>
        </w:rPr>
        <w:t>e</w:t>
      </w:r>
      <w:r w:rsidR="0078126F">
        <w:rPr>
          <w:rFonts w:ascii="Verdana" w:eastAsia="Times New Roman" w:hAnsi="Verdana" w:cstheme="minorHAnsi"/>
          <w:i/>
          <w:iCs/>
          <w:sz w:val="20"/>
          <w:szCs w:val="20"/>
          <w:lang w:val="fr-CH" w:eastAsia="de-DE"/>
        </w:rPr>
        <w:t>r</w:t>
      </w:r>
      <w:r w:rsidRPr="0078126F">
        <w:rPr>
          <w:rFonts w:ascii="Verdana" w:eastAsia="Times New Roman" w:hAnsi="Verdana" w:cstheme="minorHAnsi"/>
          <w:i/>
          <w:iCs/>
          <w:sz w:val="20"/>
          <w:szCs w:val="20"/>
          <w:lang w:val="fr-CH" w:eastAsia="de-DE"/>
        </w:rPr>
        <w:t xml:space="preserve"> côté sud)</w:t>
      </w:r>
    </w:p>
    <w:p w:rsidR="005118D2" w:rsidRPr="0078126F" w:rsidRDefault="005118D2" w:rsidP="009D2D68">
      <w:pPr>
        <w:jc w:val="both"/>
        <w:rPr>
          <w:rFonts w:ascii="Verdana" w:eastAsia="Times New Roman" w:hAnsi="Verdana"/>
          <w:i/>
          <w:iCs/>
          <w:sz w:val="20"/>
          <w:szCs w:val="20"/>
          <w:lang w:val="fr-CH"/>
        </w:rPr>
      </w:pPr>
      <w:proofErr w:type="gramStart"/>
      <w:r w:rsidRPr="0078126F">
        <w:rPr>
          <w:rFonts w:ascii="Verdana" w:eastAsia="Times New Roman" w:hAnsi="Verdana"/>
          <w:i/>
          <w:iCs/>
          <w:sz w:val="20"/>
          <w:szCs w:val="20"/>
          <w:lang w:val="fr-CH"/>
        </w:rPr>
        <w:t>avec</w:t>
      </w:r>
      <w:proofErr w:type="gramEnd"/>
      <w:r w:rsidRPr="0078126F">
        <w:rPr>
          <w:rFonts w:ascii="Verdana" w:eastAsia="Times New Roman" w:hAnsi="Verdana"/>
          <w:i/>
          <w:iCs/>
          <w:sz w:val="20"/>
          <w:szCs w:val="20"/>
          <w:lang w:val="fr-CH"/>
        </w:rPr>
        <w:t xml:space="preserve"> Bethsabé</w:t>
      </w:r>
      <w:r w:rsidR="0078126F">
        <w:rPr>
          <w:rFonts w:ascii="Verdana" w:eastAsia="Times New Roman" w:hAnsi="Verdana"/>
          <w:i/>
          <w:iCs/>
          <w:sz w:val="20"/>
          <w:szCs w:val="20"/>
          <w:lang w:val="fr-CH"/>
        </w:rPr>
        <w:t>e</w:t>
      </w:r>
    </w:p>
    <w:p w:rsidR="00A24B08" w:rsidRPr="009D2D68" w:rsidRDefault="005118D2" w:rsidP="009D2D68">
      <w:pPr>
        <w:jc w:val="both"/>
        <w:rPr>
          <w:rFonts w:ascii="Verdana" w:eastAsia="Times New Roman" w:hAnsi="Verdana" w:cs="Times New Roman"/>
          <w:sz w:val="28"/>
          <w:szCs w:val="28"/>
          <w:lang w:val="fr-CH" w:eastAsia="de-DE"/>
        </w:rPr>
      </w:pPr>
      <w:r w:rsidRPr="009D2D68">
        <w:rPr>
          <w:rFonts w:ascii="Verdana" w:eastAsia="Times New Roman" w:hAnsi="Verdana" w:cs="Times New Roman"/>
          <w:sz w:val="28"/>
          <w:szCs w:val="28"/>
          <w:lang w:val="fr-CH" w:eastAsia="de-DE"/>
        </w:rPr>
        <w:t xml:space="preserve"> </w:t>
      </w:r>
      <w:r w:rsidR="00A24B08" w:rsidRPr="009D2D68">
        <w:rPr>
          <w:rFonts w:ascii="Verdana" w:eastAsia="Times New Roman" w:hAnsi="Verdana" w:cs="Times New Roman"/>
          <w:sz w:val="28"/>
          <w:szCs w:val="28"/>
          <w:lang w:eastAsia="de-DE"/>
        </w:rPr>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"C:\\var\\folders\\nv\\lftqfwcn0mj8kmymgzsysbph0000gn\\T\\com.microsoft.Word\\WebArchiveCopyPasteTempFiles\\Basilique_de_V%C3%A9zelay_Narthex_220608_1.jpg" \* MERGEFORMAT </w:instrText>
      </w:r>
      <w:r w:rsidR="00A24B08" w:rsidRPr="009D2D68">
        <w:rPr>
          <w:rFonts w:ascii="Verdana" w:eastAsia="Times New Roman" w:hAnsi="Verdana" w:cs="Times New Roman"/>
          <w:sz w:val="28"/>
          <w:szCs w:val="28"/>
          <w:lang w:eastAsia="de-DE"/>
        </w:rPr>
        <w:fldChar w:fldCharType="separate"/>
      </w:r>
      <w:r w:rsidR="00A24B08" w:rsidRPr="009D2D68">
        <w:rPr>
          <w:rFonts w:ascii="Verdana" w:eastAsia="Times New Roman" w:hAnsi="Verdana" w:cs="Times New Roman"/>
          <w:noProof/>
          <w:sz w:val="28"/>
          <w:szCs w:val="28"/>
          <w:lang w:eastAsia="de-DE"/>
        </w:rPr>
        <w:drawing>
          <wp:inline distT="0" distB="0" distL="0" distR="0">
            <wp:extent cx="2869949" cy="3038408"/>
            <wp:effectExtent l="0" t="0" r="635" b="0"/>
            <wp:docPr id="21" name="Grafik 21" descr="/var/folders/nv/lftqfwcn0mj8kmymgzsysbph0000gn/T/com.microsoft.Word/WebArchiveCopyPasteTempFiles/Basilique_de_V%C3%A9zelay_Narthex_2206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nv/lftqfwcn0mj8kmymgzsysbph0000gn/T/com.microsoft.Word/WebArchiveCopyPasteTempFiles/Basilique_de_V%C3%A9zelay_Narthex_220608_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0820" t="5484" r="29303" b="52025"/>
                    <a:stretch/>
                  </pic:blipFill>
                  <pic:spPr bwMode="auto">
                    <a:xfrm>
                      <a:off x="0" y="0"/>
                      <a:ext cx="2893838" cy="3063699"/>
                    </a:xfrm>
                    <a:prstGeom prst="rect">
                      <a:avLst/>
                    </a:prstGeom>
                    <a:noFill/>
                    <a:ln>
                      <a:noFill/>
                    </a:ln>
                    <a:extLst>
                      <a:ext uri="{53640926-AAD7-44D8-BBD7-CCE9431645EC}">
                        <a14:shadowObscured xmlns:a14="http://schemas.microsoft.com/office/drawing/2010/main"/>
                      </a:ext>
                    </a:extLst>
                  </pic:spPr>
                </pic:pic>
              </a:graphicData>
            </a:graphic>
          </wp:inline>
        </w:drawing>
      </w:r>
      <w:r w:rsidR="00A24B08" w:rsidRPr="009D2D68">
        <w:rPr>
          <w:rFonts w:ascii="Verdana" w:eastAsia="Times New Roman" w:hAnsi="Verdana" w:cs="Times New Roman"/>
          <w:sz w:val="28"/>
          <w:szCs w:val="28"/>
          <w:lang w:eastAsia="de-DE"/>
        </w:rPr>
        <w:fldChar w:fldCharType="end"/>
      </w:r>
      <w:r w:rsidR="0096762C" w:rsidRPr="009D2D68">
        <w:rPr>
          <w:rFonts w:ascii="Verdana" w:eastAsia="Times New Roman" w:hAnsi="Verdana" w:cs="Times New Roman"/>
          <w:sz w:val="28"/>
          <w:szCs w:val="28"/>
          <w:lang w:eastAsia="de-DE"/>
        </w:rPr>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"C:\\var\\folders\\nv\\lftqfwcn0mj8kmymgzsysbph0000gn\\T\\com.microsoft.Word\\WebArchiveCopyPasteTempFiles\\V%C3%A9zelay_Nef_Chapiteau_230608_17.jpg" \* MERGEFORMAT </w:instrText>
      </w:r>
      <w:r w:rsidR="0096762C" w:rsidRPr="009D2D68">
        <w:rPr>
          <w:rFonts w:ascii="Verdana" w:eastAsia="Times New Roman" w:hAnsi="Verdana" w:cs="Times New Roman"/>
          <w:sz w:val="28"/>
          <w:szCs w:val="28"/>
          <w:lang w:eastAsia="de-DE"/>
        </w:rPr>
        <w:fldChar w:fldCharType="separate"/>
      </w:r>
      <w:r w:rsidR="0096762C" w:rsidRPr="009D2D68">
        <w:rPr>
          <w:rFonts w:ascii="Verdana" w:eastAsia="Times New Roman" w:hAnsi="Verdana" w:cs="Times New Roman"/>
          <w:noProof/>
          <w:sz w:val="28"/>
          <w:szCs w:val="28"/>
          <w:lang w:eastAsia="de-DE"/>
        </w:rPr>
        <w:drawing>
          <wp:inline distT="0" distB="0" distL="0" distR="0" wp14:anchorId="0E936262" wp14:editId="47320AF0">
            <wp:extent cx="2679826" cy="3041484"/>
            <wp:effectExtent l="0" t="0" r="0" b="0"/>
            <wp:docPr id="26" name="Grafik 26" descr="/var/folders/nv/lftqfwcn0mj8kmymgzsysbph0000gn/T/com.microsoft.Word/WebArchiveCopyPasteTempFiles/V%C3%A9zelay_Nef_Chapiteau_23060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r/folders/nv/lftqfwcn0mj8kmymgzsysbph0000gn/T/com.microsoft.Word/WebArchiveCopyPasteTempFiles/V%C3%A9zelay_Nef_Chapiteau_230608_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5526" cy="3093352"/>
                    </a:xfrm>
                    <a:prstGeom prst="rect">
                      <a:avLst/>
                    </a:prstGeom>
                    <a:noFill/>
                    <a:ln>
                      <a:noFill/>
                    </a:ln>
                  </pic:spPr>
                </pic:pic>
              </a:graphicData>
            </a:graphic>
          </wp:inline>
        </w:drawing>
      </w:r>
      <w:r w:rsidR="0096762C" w:rsidRPr="009D2D68">
        <w:rPr>
          <w:rFonts w:ascii="Verdana" w:eastAsia="Times New Roman" w:hAnsi="Verdana" w:cs="Times New Roman"/>
          <w:sz w:val="28"/>
          <w:szCs w:val="28"/>
          <w:lang w:eastAsia="de-DE"/>
        </w:rPr>
        <w:fldChar w:fldCharType="end"/>
      </w:r>
    </w:p>
    <w:p w:rsidR="00102A54" w:rsidRPr="0078126F" w:rsidRDefault="00A24B08" w:rsidP="009D2D68">
      <w:pPr>
        <w:tabs>
          <w:tab w:val="left" w:pos="4962"/>
        </w:tabs>
        <w:jc w:val="both"/>
        <w:rPr>
          <w:rFonts w:ascii="Verdana" w:eastAsia="Times New Roman" w:hAnsi="Verdana" w:cstheme="minorHAnsi"/>
          <w:i/>
          <w:iCs/>
          <w:sz w:val="20"/>
          <w:szCs w:val="20"/>
          <w:lang w:val="fr-CH" w:eastAsia="de-DE"/>
        </w:rPr>
      </w:pPr>
      <w:r w:rsidRPr="0078126F">
        <w:rPr>
          <w:rFonts w:ascii="Verdana" w:eastAsia="Times New Roman" w:hAnsi="Verdana" w:cstheme="minorHAnsi"/>
          <w:i/>
          <w:iCs/>
          <w:sz w:val="20"/>
          <w:szCs w:val="20"/>
          <w:lang w:val="fr-CH" w:eastAsia="de-DE"/>
        </w:rPr>
        <w:t>Samson terrassant le lion (un</w:t>
      </w:r>
      <w:r w:rsidR="00102A54" w:rsidRPr="0078126F">
        <w:rPr>
          <w:rFonts w:ascii="Verdana" w:eastAsia="Times New Roman" w:hAnsi="Verdana" w:cstheme="minorHAnsi"/>
          <w:i/>
          <w:iCs/>
          <w:sz w:val="20"/>
          <w:szCs w:val="20"/>
          <w:lang w:val="fr-CH" w:eastAsia="de-DE"/>
        </w:rPr>
        <w:t>e</w:t>
      </w:r>
      <w:r w:rsidRPr="0078126F">
        <w:rPr>
          <w:rFonts w:ascii="Verdana" w:eastAsia="Times New Roman" w:hAnsi="Verdana" w:cstheme="minorHAnsi"/>
          <w:i/>
          <w:iCs/>
          <w:sz w:val="20"/>
          <w:szCs w:val="20"/>
          <w:lang w:val="fr-CH" w:eastAsia="de-DE"/>
        </w:rPr>
        <w:t xml:space="preserve"> des piles du narthex) : Samson </w:t>
      </w:r>
      <w:r w:rsidR="00102A54" w:rsidRPr="0078126F">
        <w:rPr>
          <w:rFonts w:ascii="Verdana" w:eastAsia="Times New Roman" w:hAnsi="Verdana" w:cstheme="minorHAnsi"/>
          <w:i/>
          <w:iCs/>
          <w:sz w:val="20"/>
          <w:szCs w:val="20"/>
          <w:lang w:val="fr-CH" w:eastAsia="de-DE"/>
        </w:rPr>
        <w:tab/>
      </w:r>
      <w:r w:rsidR="0096762C" w:rsidRPr="0078126F">
        <w:rPr>
          <w:rFonts w:ascii="Verdana" w:eastAsia="Times New Roman" w:hAnsi="Verdana" w:cstheme="minorHAnsi"/>
          <w:i/>
          <w:iCs/>
          <w:sz w:val="20"/>
          <w:szCs w:val="20"/>
          <w:lang w:val="fr-CH" w:eastAsia="de-DE"/>
        </w:rPr>
        <w:t>Moïse et le veau d’or</w:t>
      </w:r>
    </w:p>
    <w:p w:rsidR="00102A54" w:rsidRPr="0078126F" w:rsidRDefault="00A24B08" w:rsidP="009D2D68">
      <w:pPr>
        <w:jc w:val="both"/>
        <w:rPr>
          <w:rFonts w:ascii="Verdana" w:eastAsia="Times New Roman" w:hAnsi="Verdana" w:cstheme="minorHAnsi"/>
          <w:i/>
          <w:iCs/>
          <w:sz w:val="20"/>
          <w:szCs w:val="20"/>
          <w:lang w:val="fr-CH" w:eastAsia="de-DE"/>
        </w:rPr>
      </w:pPr>
      <w:proofErr w:type="gramStart"/>
      <w:r w:rsidRPr="0078126F">
        <w:rPr>
          <w:rFonts w:ascii="Verdana" w:eastAsia="Times New Roman" w:hAnsi="Verdana" w:cstheme="minorHAnsi"/>
          <w:i/>
          <w:iCs/>
          <w:sz w:val="20"/>
          <w:szCs w:val="20"/>
          <w:lang w:val="fr-CH" w:eastAsia="de-DE"/>
        </w:rPr>
        <w:t>doué</w:t>
      </w:r>
      <w:proofErr w:type="gramEnd"/>
      <w:r w:rsidRPr="0078126F">
        <w:rPr>
          <w:rFonts w:ascii="Verdana" w:eastAsia="Times New Roman" w:hAnsi="Verdana" w:cstheme="minorHAnsi"/>
          <w:i/>
          <w:iCs/>
          <w:sz w:val="20"/>
          <w:szCs w:val="20"/>
          <w:lang w:val="fr-CH" w:eastAsia="de-DE"/>
        </w:rPr>
        <w:t xml:space="preserve"> d’une force surnaturelle comme nazir (consacré à Dieu </w:t>
      </w:r>
    </w:p>
    <w:p w:rsidR="00A24B08" w:rsidRPr="0078126F" w:rsidRDefault="00A24B08" w:rsidP="009D2D68">
      <w:pPr>
        <w:jc w:val="both"/>
        <w:rPr>
          <w:rFonts w:ascii="Verdana" w:eastAsia="Times New Roman" w:hAnsi="Verdana" w:cstheme="minorHAnsi"/>
          <w:i/>
          <w:iCs/>
          <w:sz w:val="20"/>
          <w:szCs w:val="20"/>
          <w:lang w:val="fr-CH" w:eastAsia="de-DE"/>
        </w:rPr>
      </w:pPr>
      <w:proofErr w:type="gramStart"/>
      <w:r w:rsidRPr="0078126F">
        <w:rPr>
          <w:rFonts w:ascii="Verdana" w:eastAsia="Times New Roman" w:hAnsi="Verdana" w:cstheme="minorHAnsi"/>
          <w:i/>
          <w:iCs/>
          <w:sz w:val="20"/>
          <w:szCs w:val="20"/>
          <w:lang w:val="fr-CH" w:eastAsia="de-DE"/>
        </w:rPr>
        <w:t>et</w:t>
      </w:r>
      <w:proofErr w:type="gramEnd"/>
      <w:r w:rsidRPr="0078126F">
        <w:rPr>
          <w:rFonts w:ascii="Verdana" w:eastAsia="Times New Roman" w:hAnsi="Verdana" w:cstheme="minorHAnsi"/>
          <w:i/>
          <w:iCs/>
          <w:sz w:val="20"/>
          <w:szCs w:val="20"/>
          <w:lang w:val="fr-CH" w:eastAsia="de-DE"/>
        </w:rPr>
        <w:t xml:space="preserve"> dont on ne coupe pas les cheveux) tue à mains nues un lion.</w:t>
      </w:r>
    </w:p>
    <w:p w:rsidR="00FB1AB7" w:rsidRPr="009D2D68" w:rsidRDefault="00FB1AB7" w:rsidP="009D2D68">
      <w:pPr>
        <w:jc w:val="both"/>
        <w:rPr>
          <w:rFonts w:ascii="Verdana" w:eastAsia="Times New Roman" w:hAnsi="Verdana" w:cstheme="minorHAnsi"/>
          <w:sz w:val="20"/>
          <w:szCs w:val="20"/>
          <w:lang w:val="fr-CH" w:eastAsia="de-DE"/>
        </w:rPr>
      </w:pPr>
    </w:p>
    <w:p w:rsidR="00102A54" w:rsidRPr="009D2D68" w:rsidRDefault="00102A54" w:rsidP="009D2D68">
      <w:pPr>
        <w:jc w:val="both"/>
        <w:rPr>
          <w:rFonts w:ascii="Verdana" w:eastAsia="Times New Roman" w:hAnsi="Verdana" w:cs="Times New Roman"/>
          <w:sz w:val="28"/>
          <w:szCs w:val="28"/>
          <w:lang w:eastAsia="de-DE"/>
        </w:rPr>
      </w:pPr>
      <w:r w:rsidRPr="009D2D68">
        <w:rPr>
          <w:rFonts w:ascii="Verdana" w:eastAsia="Times New Roman" w:hAnsi="Verdana" w:cs="Times New Roman"/>
          <w:sz w:val="28"/>
          <w:szCs w:val="28"/>
          <w:lang w:eastAsia="de-DE"/>
        </w:rPr>
        <w:lastRenderedPageBreak/>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"C:\\var\\folders\\nv\\lftqfwcn0mj8kmymgzsysbph0000gn\\T\\com.microsoft.Word\\WebArchiveCopyPasteTempFiles\\Chapiteau_Vezelay_Absalon.JPG" \* MERGEFORMAT </w:instrText>
      </w:r>
      <w:r w:rsidRPr="009D2D68">
        <w:rPr>
          <w:rFonts w:ascii="Verdana" w:eastAsia="Times New Roman" w:hAnsi="Verdana" w:cs="Times New Roman"/>
          <w:sz w:val="28"/>
          <w:szCs w:val="28"/>
          <w:lang w:eastAsia="de-DE"/>
        </w:rPr>
        <w:fldChar w:fldCharType="separate"/>
      </w:r>
      <w:r w:rsidRPr="009D2D68">
        <w:rPr>
          <w:rFonts w:ascii="Verdana" w:eastAsia="Times New Roman" w:hAnsi="Verdana" w:cs="Times New Roman"/>
          <w:noProof/>
          <w:sz w:val="28"/>
          <w:szCs w:val="28"/>
          <w:lang w:eastAsia="de-DE"/>
        </w:rPr>
        <w:drawing>
          <wp:inline distT="0" distB="0" distL="0" distR="0">
            <wp:extent cx="2353901" cy="3144711"/>
            <wp:effectExtent l="0" t="0" r="0" b="5080"/>
            <wp:docPr id="23" name="Grafik 23" descr="/var/folders/nv/lftqfwcn0mj8kmymgzsysbph0000gn/T/com.microsoft.Word/WebArchiveCopyPasteTempFiles/Chapiteau_Vezelay_Absa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nv/lftqfwcn0mj8kmymgzsysbph0000gn/T/com.microsoft.Word/WebArchiveCopyPasteTempFiles/Chapiteau_Vezelay_Absalo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89631" cy="3192445"/>
                    </a:xfrm>
                    <a:prstGeom prst="rect">
                      <a:avLst/>
                    </a:prstGeom>
                    <a:noFill/>
                    <a:ln>
                      <a:noFill/>
                    </a:ln>
                  </pic:spPr>
                </pic:pic>
              </a:graphicData>
            </a:graphic>
          </wp:inline>
        </w:drawing>
      </w:r>
      <w:r w:rsidRPr="009D2D68">
        <w:rPr>
          <w:rFonts w:ascii="Verdana" w:eastAsia="Times New Roman" w:hAnsi="Verdana" w:cs="Times New Roman"/>
          <w:sz w:val="28"/>
          <w:szCs w:val="28"/>
          <w:lang w:eastAsia="de-DE"/>
        </w:rPr>
        <w:fldChar w:fldCharType="end"/>
      </w:r>
      <w:r w:rsidRPr="009D2D68">
        <w:rPr>
          <w:rFonts w:ascii="Verdana" w:eastAsia="Times New Roman" w:hAnsi="Verdana" w:cs="Times New Roman"/>
          <w:sz w:val="28"/>
          <w:szCs w:val="28"/>
          <w:lang w:eastAsia="de-DE"/>
        </w:rPr>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"C:\\var\\folders\\nv\\lftqfwcn0mj8kmymgzsysbph0000gn\\T\\com.microsoft.Word\\WebArchiveCopyPasteTempFiles\\V%C3%A9zelay_Nef_Chapiteau_220608_H_O3.jpg" \* MERGEFORMAT </w:instrText>
      </w:r>
      <w:r w:rsidRPr="009D2D68">
        <w:rPr>
          <w:rFonts w:ascii="Verdana" w:eastAsia="Times New Roman" w:hAnsi="Verdana" w:cs="Times New Roman"/>
          <w:sz w:val="28"/>
          <w:szCs w:val="28"/>
          <w:lang w:eastAsia="de-DE"/>
        </w:rPr>
        <w:fldChar w:fldCharType="separate"/>
      </w:r>
      <w:r w:rsidRPr="009D2D68">
        <w:rPr>
          <w:rFonts w:ascii="Verdana" w:eastAsia="Times New Roman" w:hAnsi="Verdana" w:cs="Times New Roman"/>
          <w:noProof/>
          <w:sz w:val="28"/>
          <w:szCs w:val="28"/>
          <w:lang w:eastAsia="de-DE"/>
        </w:rPr>
        <w:drawing>
          <wp:inline distT="0" distB="0" distL="0" distR="0">
            <wp:extent cx="3132499" cy="3132499"/>
            <wp:effectExtent l="0" t="0" r="4445" b="4445"/>
            <wp:docPr id="24" name="Grafik 24" descr="/var/folders/nv/lftqfwcn0mj8kmymgzsysbph0000gn/T/com.microsoft.Word/WebArchiveCopyPasteTempFiles/V%C3%A9zelay_Nef_Chapiteau_220608_H_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nv/lftqfwcn0mj8kmymgzsysbph0000gn/T/com.microsoft.Word/WebArchiveCopyPasteTempFiles/V%C3%A9zelay_Nef_Chapiteau_220608_H_O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6276" cy="3146276"/>
                    </a:xfrm>
                    <a:prstGeom prst="rect">
                      <a:avLst/>
                    </a:prstGeom>
                    <a:noFill/>
                    <a:ln>
                      <a:noFill/>
                    </a:ln>
                  </pic:spPr>
                </pic:pic>
              </a:graphicData>
            </a:graphic>
          </wp:inline>
        </w:drawing>
      </w:r>
      <w:r w:rsidRPr="009D2D68">
        <w:rPr>
          <w:rFonts w:ascii="Verdana" w:eastAsia="Times New Roman" w:hAnsi="Verdana" w:cs="Times New Roman"/>
          <w:sz w:val="28"/>
          <w:szCs w:val="28"/>
          <w:lang w:eastAsia="de-DE"/>
        </w:rPr>
        <w:fldChar w:fldCharType="end"/>
      </w:r>
    </w:p>
    <w:p w:rsidR="00A24B08" w:rsidRPr="0078126F" w:rsidRDefault="00102A54" w:rsidP="009D2D68">
      <w:pPr>
        <w:tabs>
          <w:tab w:val="left" w:pos="4962"/>
        </w:tabs>
        <w:jc w:val="both"/>
        <w:rPr>
          <w:rFonts w:ascii="Verdana" w:eastAsia="Times New Roman" w:hAnsi="Verdana" w:cstheme="minorHAnsi"/>
          <w:i/>
          <w:iCs/>
          <w:sz w:val="20"/>
          <w:szCs w:val="20"/>
          <w:lang w:val="fr-CH" w:eastAsia="de-DE"/>
        </w:rPr>
      </w:pPr>
      <w:r w:rsidRPr="0078126F">
        <w:rPr>
          <w:rFonts w:ascii="Verdana" w:eastAsia="Times New Roman" w:hAnsi="Verdana" w:cstheme="minorHAnsi"/>
          <w:i/>
          <w:iCs/>
          <w:sz w:val="20"/>
          <w:szCs w:val="20"/>
          <w:lang w:val="fr-CH" w:eastAsia="de-DE"/>
        </w:rPr>
        <w:t>David et Goliath</w:t>
      </w:r>
      <w:r w:rsidRPr="0078126F">
        <w:rPr>
          <w:rFonts w:ascii="Verdana" w:eastAsia="Times New Roman" w:hAnsi="Verdana" w:cstheme="minorHAnsi"/>
          <w:i/>
          <w:iCs/>
          <w:sz w:val="20"/>
          <w:szCs w:val="20"/>
          <w:lang w:val="fr-CH" w:eastAsia="de-DE"/>
        </w:rPr>
        <w:tab/>
        <w:t xml:space="preserve">Adam et </w:t>
      </w:r>
      <w:proofErr w:type="gramStart"/>
      <w:r w:rsidRPr="0078126F">
        <w:rPr>
          <w:rFonts w:ascii="Verdana" w:eastAsia="Times New Roman" w:hAnsi="Verdana" w:cstheme="minorHAnsi"/>
          <w:i/>
          <w:iCs/>
          <w:sz w:val="20"/>
          <w:szCs w:val="20"/>
          <w:lang w:val="fr-CH" w:eastAsia="de-DE"/>
        </w:rPr>
        <w:t>Ève ,</w:t>
      </w:r>
      <w:proofErr w:type="gramEnd"/>
      <w:r w:rsidRPr="0078126F">
        <w:rPr>
          <w:rFonts w:ascii="Verdana" w:eastAsia="Times New Roman" w:hAnsi="Verdana" w:cstheme="minorHAnsi"/>
          <w:i/>
          <w:iCs/>
          <w:sz w:val="20"/>
          <w:szCs w:val="20"/>
          <w:lang w:val="fr-CH" w:eastAsia="de-DE"/>
        </w:rPr>
        <w:t xml:space="preserve"> le serpent et le péché originel</w:t>
      </w:r>
    </w:p>
    <w:p w:rsidR="00006377" w:rsidRPr="009D2D68" w:rsidRDefault="00102A54" w:rsidP="009D2D68">
      <w:pPr>
        <w:jc w:val="both"/>
        <w:rPr>
          <w:rFonts w:ascii="Verdana" w:eastAsia="Times New Roman" w:hAnsi="Verdana" w:cs="Times New Roman"/>
          <w:sz w:val="28"/>
          <w:szCs w:val="28"/>
          <w:lang w:eastAsia="de-DE"/>
        </w:rPr>
      </w:pPr>
      <w:r w:rsidRPr="009D2D68">
        <w:rPr>
          <w:rFonts w:ascii="Verdana" w:eastAsia="Times New Roman" w:hAnsi="Verdana" w:cs="Times New Roman"/>
          <w:sz w:val="28"/>
          <w:szCs w:val="28"/>
          <w:lang w:eastAsia="de-DE"/>
        </w:rPr>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"C:\\var\\folders\\nv\\lftqfwcn0mj8kmymgzsysbph0000gn\\T\\com.microsoft.Word\\WebArchiveCopyPasteTempFiles\\V%C3%A9zelay_Nef_Chapiteau_220608_H_O2.jpg" \* MERGEFORMAT </w:instrText>
      </w:r>
      <w:r w:rsidRPr="009D2D68">
        <w:rPr>
          <w:rFonts w:ascii="Verdana" w:eastAsia="Times New Roman" w:hAnsi="Verdana" w:cs="Times New Roman"/>
          <w:sz w:val="28"/>
          <w:szCs w:val="28"/>
          <w:lang w:eastAsia="de-DE"/>
        </w:rPr>
        <w:fldChar w:fldCharType="separate"/>
      </w:r>
      <w:r w:rsidRPr="009D2D68">
        <w:rPr>
          <w:rFonts w:ascii="Verdana" w:eastAsia="Times New Roman" w:hAnsi="Verdana" w:cs="Times New Roman"/>
          <w:noProof/>
          <w:sz w:val="28"/>
          <w:szCs w:val="28"/>
          <w:lang w:eastAsia="de-DE"/>
        </w:rPr>
        <w:drawing>
          <wp:inline distT="0" distB="0" distL="0" distR="0">
            <wp:extent cx="3084415" cy="3084415"/>
            <wp:effectExtent l="0" t="0" r="1905" b="1905"/>
            <wp:docPr id="25" name="Grafik 25" descr="/var/folders/nv/lftqfwcn0mj8kmymgzsysbph0000gn/T/com.microsoft.Word/WebArchiveCopyPasteTempFiles/V%C3%A9zelay_Nef_Chapiteau_220608_H_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nv/lftqfwcn0mj8kmymgzsysbph0000gn/T/com.microsoft.Word/WebArchiveCopyPasteTempFiles/V%C3%A9zelay_Nef_Chapiteau_220608_H_O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1103" cy="3111103"/>
                    </a:xfrm>
                    <a:prstGeom prst="rect">
                      <a:avLst/>
                    </a:prstGeom>
                    <a:noFill/>
                    <a:ln>
                      <a:noFill/>
                    </a:ln>
                  </pic:spPr>
                </pic:pic>
              </a:graphicData>
            </a:graphic>
          </wp:inline>
        </w:drawing>
      </w:r>
      <w:r w:rsidRPr="009D2D68">
        <w:rPr>
          <w:rFonts w:ascii="Verdana" w:eastAsia="Times New Roman" w:hAnsi="Verdana" w:cs="Times New Roman"/>
          <w:sz w:val="28"/>
          <w:szCs w:val="28"/>
          <w:lang w:eastAsia="de-DE"/>
        </w:rPr>
        <w:fldChar w:fldCharType="end"/>
      </w:r>
      <w:r w:rsidR="00006377" w:rsidRPr="009D2D68">
        <w:rPr>
          <w:rFonts w:ascii="Verdana" w:eastAsia="Times New Roman" w:hAnsi="Verdana" w:cs="Times New Roman"/>
          <w:sz w:val="28"/>
          <w:szCs w:val="28"/>
          <w:lang w:eastAsia="de-DE"/>
        </w:rPr>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"C:\\var\\folders\\nv\\lftqfwcn0mj8kmymgzsysbph0000gn\\T\\com.microsoft.Word\\WebArchiveCopyPasteTempFiles\\V%C3%A9zelay_Narthex_Chapiteau_220608_02.jpg" \* MERGEFORMAT </w:instrText>
      </w:r>
      <w:r w:rsidR="00006377" w:rsidRPr="009D2D68">
        <w:rPr>
          <w:rFonts w:ascii="Verdana" w:eastAsia="Times New Roman" w:hAnsi="Verdana" w:cs="Times New Roman"/>
          <w:sz w:val="28"/>
          <w:szCs w:val="28"/>
          <w:lang w:eastAsia="de-DE"/>
        </w:rPr>
        <w:fldChar w:fldCharType="separate"/>
      </w:r>
      <w:r w:rsidR="00006377" w:rsidRPr="009D2D68">
        <w:rPr>
          <w:rFonts w:ascii="Verdana" w:eastAsia="Times New Roman" w:hAnsi="Verdana" w:cs="Times New Roman"/>
          <w:noProof/>
          <w:sz w:val="28"/>
          <w:szCs w:val="28"/>
          <w:lang w:eastAsia="de-DE"/>
        </w:rPr>
        <w:drawing>
          <wp:inline distT="0" distB="0" distL="0" distR="0">
            <wp:extent cx="2335794" cy="3067745"/>
            <wp:effectExtent l="0" t="0" r="1270" b="5715"/>
            <wp:docPr id="31" name="Grafik 31" descr="/var/folders/nv/lftqfwcn0mj8kmymgzsysbph0000gn/T/com.microsoft.Word/WebArchiveCopyPasteTempFiles/V%C3%A9zelay_Narthex_Chapiteau_220608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ar/folders/nv/lftqfwcn0mj8kmymgzsysbph0000gn/T/com.microsoft.Word/WebArchiveCopyPasteTempFiles/V%C3%A9zelay_Narthex_Chapiteau_220608_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9276" cy="3124853"/>
                    </a:xfrm>
                    <a:prstGeom prst="rect">
                      <a:avLst/>
                    </a:prstGeom>
                    <a:noFill/>
                    <a:ln>
                      <a:noFill/>
                    </a:ln>
                  </pic:spPr>
                </pic:pic>
              </a:graphicData>
            </a:graphic>
          </wp:inline>
        </w:drawing>
      </w:r>
      <w:r w:rsidR="00006377" w:rsidRPr="009D2D68">
        <w:rPr>
          <w:rFonts w:ascii="Verdana" w:eastAsia="Times New Roman" w:hAnsi="Verdana" w:cs="Times New Roman"/>
          <w:sz w:val="28"/>
          <w:szCs w:val="28"/>
          <w:lang w:eastAsia="de-DE"/>
        </w:rPr>
        <w:fldChar w:fldCharType="end"/>
      </w:r>
    </w:p>
    <w:p w:rsidR="00006377" w:rsidRPr="0078126F" w:rsidRDefault="00006377" w:rsidP="009D2D68">
      <w:pPr>
        <w:tabs>
          <w:tab w:val="left" w:pos="5103"/>
        </w:tabs>
        <w:jc w:val="both"/>
        <w:rPr>
          <w:rFonts w:ascii="Verdana" w:eastAsia="Times New Roman" w:hAnsi="Verdana" w:cs="Times New Roman"/>
          <w:i/>
          <w:iCs/>
          <w:sz w:val="28"/>
          <w:szCs w:val="28"/>
          <w:lang w:val="fr-CH" w:eastAsia="de-DE"/>
        </w:rPr>
      </w:pPr>
      <w:r w:rsidRPr="0078126F">
        <w:rPr>
          <w:rFonts w:ascii="Verdana" w:eastAsia="Times New Roman" w:hAnsi="Verdana" w:cstheme="minorHAnsi"/>
          <w:i/>
          <w:iCs/>
          <w:sz w:val="20"/>
          <w:szCs w:val="20"/>
          <w:lang w:val="fr-CH" w:eastAsia="de-DE"/>
        </w:rPr>
        <w:t>Hérode et Hérodiade</w:t>
      </w:r>
      <w:r w:rsidRPr="0078126F">
        <w:rPr>
          <w:rFonts w:ascii="Verdana" w:eastAsia="Times New Roman" w:hAnsi="Verdana" w:cstheme="minorHAnsi"/>
          <w:i/>
          <w:iCs/>
          <w:sz w:val="20"/>
          <w:szCs w:val="20"/>
          <w:lang w:val="fr-CH" w:eastAsia="de-DE"/>
        </w:rPr>
        <w:tab/>
        <w:t>Décollation de St Jean Baptiste</w:t>
      </w:r>
    </w:p>
    <w:p w:rsidR="00102A54" w:rsidRPr="009D2D68" w:rsidRDefault="00102A54" w:rsidP="009D2D68">
      <w:pPr>
        <w:jc w:val="both"/>
        <w:rPr>
          <w:rFonts w:ascii="Verdana" w:eastAsia="Times New Roman" w:hAnsi="Verdana" w:cs="Times New Roman"/>
          <w:sz w:val="28"/>
          <w:szCs w:val="28"/>
          <w:lang w:val="fr-CH" w:eastAsia="de-DE"/>
        </w:rPr>
      </w:pPr>
    </w:p>
    <w:p w:rsidR="005118D2" w:rsidRPr="009D2D68" w:rsidRDefault="00006377" w:rsidP="009D2D68">
      <w:pPr>
        <w:jc w:val="both"/>
        <w:rPr>
          <w:rFonts w:ascii="Verdana" w:eastAsia="Times New Roman" w:hAnsi="Verdana" w:cs="Times New Roman"/>
          <w:sz w:val="28"/>
          <w:szCs w:val="28"/>
          <w:lang w:val="fr-CH" w:eastAsia="de-DE"/>
        </w:rPr>
      </w:pPr>
      <w:r w:rsidRPr="009D2D68">
        <w:rPr>
          <w:rFonts w:ascii="Verdana" w:eastAsia="Times New Roman" w:hAnsi="Verdana" w:cs="Times New Roman"/>
          <w:sz w:val="28"/>
          <w:szCs w:val="28"/>
          <w:lang w:eastAsia="de-DE"/>
        </w:rPr>
        <w:lastRenderedPageBreak/>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"C:\\var\\folders\\nv\\lftqfwcn0mj8kmymgzsysbph0000gn\\T\\com.microsoft.Word\\WebArchiveCopyPasteTempFiles\\V%C3%A9zelay_Narthex_Chapiteau_220608_01.jpg" \* MERGEFORMAT </w:instrText>
      </w:r>
      <w:r w:rsidRPr="009D2D68">
        <w:rPr>
          <w:rFonts w:ascii="Verdana" w:eastAsia="Times New Roman" w:hAnsi="Verdana" w:cs="Times New Roman"/>
          <w:sz w:val="28"/>
          <w:szCs w:val="28"/>
          <w:lang w:eastAsia="de-DE"/>
        </w:rPr>
        <w:fldChar w:fldCharType="separate"/>
      </w:r>
      <w:r w:rsidRPr="009D2D68">
        <w:rPr>
          <w:rFonts w:ascii="Verdana" w:eastAsia="Times New Roman" w:hAnsi="Verdana" w:cs="Times New Roman"/>
          <w:noProof/>
          <w:sz w:val="28"/>
          <w:szCs w:val="28"/>
          <w:lang w:eastAsia="de-DE"/>
        </w:rPr>
        <w:drawing>
          <wp:inline distT="0" distB="0" distL="0" distR="0">
            <wp:extent cx="2710259" cy="3180765"/>
            <wp:effectExtent l="0" t="0" r="0" b="0"/>
            <wp:docPr id="30" name="Grafik 30" descr="/var/folders/nv/lftqfwcn0mj8kmymgzsysbph0000gn/T/com.microsoft.Word/WebArchiveCopyPasteTempFiles/V%C3%A9zelay_Narthex_Chapiteau_22060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ar/folders/nv/lftqfwcn0mj8kmymgzsysbph0000gn/T/com.microsoft.Word/WebArchiveCopyPasteTempFiles/V%C3%A9zelay_Narthex_Chapiteau_220608_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3639" cy="3219940"/>
                    </a:xfrm>
                    <a:prstGeom prst="rect">
                      <a:avLst/>
                    </a:prstGeom>
                    <a:noFill/>
                    <a:ln>
                      <a:noFill/>
                    </a:ln>
                  </pic:spPr>
                </pic:pic>
              </a:graphicData>
            </a:graphic>
          </wp:inline>
        </w:drawing>
      </w:r>
      <w:r w:rsidRPr="009D2D68">
        <w:rPr>
          <w:rFonts w:ascii="Verdana" w:eastAsia="Times New Roman" w:hAnsi="Verdana" w:cs="Times New Roman"/>
          <w:sz w:val="28"/>
          <w:szCs w:val="28"/>
          <w:lang w:eastAsia="de-DE"/>
        </w:rPr>
        <w:fldChar w:fldCharType="end"/>
      </w:r>
      <w:r w:rsidR="005118D2" w:rsidRPr="009D2D68">
        <w:rPr>
          <w:rFonts w:ascii="Verdana" w:hAnsi="Verdana"/>
          <w:sz w:val="28"/>
          <w:szCs w:val="28"/>
          <w:lang w:val="fr-CH"/>
        </w:rPr>
        <w:t xml:space="preserve"> </w:t>
      </w:r>
      <w:r w:rsidR="005118D2" w:rsidRPr="009D2D68">
        <w:rPr>
          <w:rFonts w:ascii="Verdana" w:eastAsia="Times New Roman" w:hAnsi="Verdana" w:cs="Times New Roman"/>
          <w:sz w:val="28"/>
          <w:szCs w:val="28"/>
          <w:lang w:eastAsia="de-DE"/>
        </w:rPr>
        <w:fldChar w:fldCharType="begin"/>
      </w:r>
      <w:r w:rsidR="00152252">
        <w:rPr>
          <w:rFonts w:ascii="Verdana" w:eastAsia="Times New Roman" w:hAnsi="Verdana" w:cs="Times New Roman"/>
          <w:sz w:val="28"/>
          <w:szCs w:val="28"/>
          <w:lang w:eastAsia="de-DE"/>
        </w:rPr>
        <w:instrText xml:space="preserve"> INCLUDEPICTURE "C:\\var\\folders\\nv\\lftqfwcn0mj8kmymgzsysbph0000gn\\T\\com.microsoft.Word\\WebArchiveCopyPasteTempFiles\\V%C3%A9zelay_Narthex_Chapiteau_220708_05.jpg" \* MERGEFORMAT </w:instrText>
      </w:r>
      <w:r w:rsidR="005118D2" w:rsidRPr="009D2D68">
        <w:rPr>
          <w:rFonts w:ascii="Verdana" w:eastAsia="Times New Roman" w:hAnsi="Verdana" w:cs="Times New Roman"/>
          <w:sz w:val="28"/>
          <w:szCs w:val="28"/>
          <w:lang w:eastAsia="de-DE"/>
        </w:rPr>
        <w:fldChar w:fldCharType="separate"/>
      </w:r>
      <w:r w:rsidR="005118D2" w:rsidRPr="009D2D68">
        <w:rPr>
          <w:rFonts w:ascii="Verdana" w:eastAsia="Times New Roman" w:hAnsi="Verdana" w:cs="Times New Roman"/>
          <w:noProof/>
          <w:sz w:val="28"/>
          <w:szCs w:val="28"/>
          <w:lang w:eastAsia="de-DE"/>
        </w:rPr>
        <w:drawing>
          <wp:inline distT="0" distB="0" distL="0" distR="0">
            <wp:extent cx="3177546" cy="3177546"/>
            <wp:effectExtent l="0" t="0" r="0" b="0"/>
            <wp:docPr id="33" name="Grafik 33" descr="/var/folders/nv/lftqfwcn0mj8kmymgzsysbph0000gn/T/com.microsoft.Word/WebArchiveCopyPasteTempFiles/V%C3%A9zelay_Narthex_Chapiteau_220708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ar/folders/nv/lftqfwcn0mj8kmymgzsysbph0000gn/T/com.microsoft.Word/WebArchiveCopyPasteTempFiles/V%C3%A9zelay_Narthex_Chapiteau_220708_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98817" cy="3198817"/>
                    </a:xfrm>
                    <a:prstGeom prst="rect">
                      <a:avLst/>
                    </a:prstGeom>
                    <a:noFill/>
                    <a:ln>
                      <a:noFill/>
                    </a:ln>
                  </pic:spPr>
                </pic:pic>
              </a:graphicData>
            </a:graphic>
          </wp:inline>
        </w:drawing>
      </w:r>
      <w:r w:rsidR="005118D2" w:rsidRPr="009D2D68">
        <w:rPr>
          <w:rFonts w:ascii="Verdana" w:eastAsia="Times New Roman" w:hAnsi="Verdana" w:cs="Times New Roman"/>
          <w:sz w:val="28"/>
          <w:szCs w:val="28"/>
          <w:lang w:eastAsia="de-DE"/>
        </w:rPr>
        <w:fldChar w:fldCharType="end"/>
      </w:r>
    </w:p>
    <w:p w:rsidR="005118D2" w:rsidRPr="0078126F" w:rsidRDefault="00006377" w:rsidP="009D2D68">
      <w:pPr>
        <w:tabs>
          <w:tab w:val="left" w:pos="4962"/>
        </w:tabs>
        <w:jc w:val="both"/>
        <w:rPr>
          <w:rFonts w:ascii="Verdana" w:eastAsia="Times New Roman" w:hAnsi="Verdana" w:cstheme="minorHAnsi"/>
          <w:i/>
          <w:iCs/>
          <w:sz w:val="20"/>
          <w:szCs w:val="20"/>
          <w:lang w:val="fr-CH" w:eastAsia="de-DE"/>
        </w:rPr>
      </w:pPr>
      <w:r w:rsidRPr="0078126F">
        <w:rPr>
          <w:rFonts w:ascii="Verdana" w:eastAsia="Times New Roman" w:hAnsi="Verdana" w:cstheme="minorHAnsi"/>
          <w:i/>
          <w:iCs/>
          <w:sz w:val="20"/>
          <w:szCs w:val="20"/>
          <w:lang w:val="fr-CH" w:eastAsia="de-DE"/>
        </w:rPr>
        <w:t>St Pierre et St Paul priant pour la conversion du monde</w:t>
      </w:r>
      <w:r w:rsidR="005118D2" w:rsidRPr="0078126F">
        <w:rPr>
          <w:rFonts w:ascii="Verdana" w:eastAsia="Times New Roman" w:hAnsi="Verdana" w:cstheme="minorHAnsi"/>
          <w:i/>
          <w:iCs/>
          <w:sz w:val="20"/>
          <w:szCs w:val="20"/>
          <w:lang w:val="fr-CH" w:eastAsia="de-DE"/>
        </w:rPr>
        <w:tab/>
        <w:t xml:space="preserve">St Benoît guérissant un enfant sous le regard incrédule de son </w:t>
      </w:r>
    </w:p>
    <w:p w:rsidR="00006377" w:rsidRPr="0078126F" w:rsidRDefault="00006377" w:rsidP="009D2D68">
      <w:pPr>
        <w:tabs>
          <w:tab w:val="left" w:pos="4962"/>
        </w:tabs>
        <w:jc w:val="both"/>
        <w:rPr>
          <w:rFonts w:ascii="Verdana" w:eastAsia="Times New Roman" w:hAnsi="Verdana" w:cstheme="minorHAnsi"/>
          <w:i/>
          <w:iCs/>
          <w:sz w:val="20"/>
          <w:szCs w:val="20"/>
          <w:lang w:val="fr-CH" w:eastAsia="de-DE"/>
        </w:rPr>
      </w:pPr>
      <w:proofErr w:type="gramStart"/>
      <w:r w:rsidRPr="0078126F">
        <w:rPr>
          <w:rFonts w:ascii="Verdana" w:eastAsia="Times New Roman" w:hAnsi="Verdana" w:cstheme="minorHAnsi"/>
          <w:i/>
          <w:iCs/>
          <w:sz w:val="20"/>
          <w:szCs w:val="20"/>
          <w:lang w:val="fr-CH" w:eastAsia="de-DE"/>
        </w:rPr>
        <w:t>entravés</w:t>
      </w:r>
      <w:proofErr w:type="gramEnd"/>
      <w:r w:rsidRPr="0078126F">
        <w:rPr>
          <w:rFonts w:ascii="Verdana" w:eastAsia="Times New Roman" w:hAnsi="Verdana" w:cstheme="minorHAnsi"/>
          <w:i/>
          <w:iCs/>
          <w:sz w:val="20"/>
          <w:szCs w:val="20"/>
          <w:lang w:val="fr-CH" w:eastAsia="de-DE"/>
        </w:rPr>
        <w:t xml:space="preserve"> par le mal</w:t>
      </w:r>
      <w:r w:rsidR="005118D2" w:rsidRPr="0078126F">
        <w:rPr>
          <w:rFonts w:ascii="Verdana" w:eastAsia="Times New Roman" w:hAnsi="Verdana" w:cstheme="minorHAnsi"/>
          <w:i/>
          <w:iCs/>
          <w:sz w:val="20"/>
          <w:szCs w:val="20"/>
          <w:lang w:val="fr-CH" w:eastAsia="de-DE"/>
        </w:rPr>
        <w:tab/>
        <w:t>père</w:t>
      </w:r>
    </w:p>
    <w:p w:rsidR="00102A54" w:rsidRPr="009D2D68" w:rsidRDefault="00102A54" w:rsidP="009D2D68">
      <w:pPr>
        <w:jc w:val="both"/>
        <w:rPr>
          <w:rFonts w:ascii="Verdana" w:eastAsia="Times New Roman" w:hAnsi="Verdana" w:cstheme="minorHAnsi"/>
          <w:sz w:val="20"/>
          <w:szCs w:val="20"/>
          <w:lang w:val="fr-CH" w:eastAsia="de-DE"/>
        </w:rPr>
      </w:pPr>
    </w:p>
    <w:p w:rsidR="00823080" w:rsidRPr="009D2D68" w:rsidRDefault="00823080" w:rsidP="009D2D68">
      <w:pPr>
        <w:tabs>
          <w:tab w:val="left" w:pos="4820"/>
        </w:tabs>
        <w:ind w:left="-567"/>
        <w:jc w:val="both"/>
        <w:rPr>
          <w:rFonts w:ascii="Verdana" w:hAnsi="Verdana" w:cstheme="minorHAnsi"/>
          <w:sz w:val="20"/>
          <w:szCs w:val="20"/>
          <w:lang w:val="fr-CH"/>
        </w:rPr>
      </w:pPr>
    </w:p>
    <w:sectPr w:rsidR="00823080" w:rsidRPr="009D2D68" w:rsidSect="00823080">
      <w:pgSz w:w="11900" w:h="16840"/>
      <w:pgMar w:top="1243" w:right="702" w:bottom="1134" w:left="1417" w:header="51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F2ECF" w:rsidRDefault="00BF2ECF" w:rsidP="00823080">
      <w:r>
        <w:separator/>
      </w:r>
    </w:p>
  </w:endnote>
  <w:endnote w:type="continuationSeparator" w:id="0">
    <w:p w:rsidR="00BF2ECF" w:rsidRDefault="00BF2ECF" w:rsidP="008230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F2ECF" w:rsidRDefault="00BF2ECF" w:rsidP="00823080">
      <w:r>
        <w:separator/>
      </w:r>
    </w:p>
  </w:footnote>
  <w:footnote w:type="continuationSeparator" w:id="0">
    <w:p w:rsidR="00BF2ECF" w:rsidRDefault="00BF2ECF" w:rsidP="00823080">
      <w:r>
        <w:continuationSeparator/>
      </w:r>
    </w:p>
  </w:footnote>
  <w:footnote w:id="1">
    <w:p w:rsidR="009D2D68" w:rsidRPr="009D2D68" w:rsidRDefault="009D2D68">
      <w:pPr>
        <w:pStyle w:val="Notedebasdepage"/>
        <w:rPr>
          <w:lang w:val="fr-CH"/>
        </w:rPr>
      </w:pPr>
      <w:r>
        <w:rPr>
          <w:rStyle w:val="Appelnotedebasdep"/>
        </w:rPr>
        <w:footnoteRef/>
      </w:r>
      <w:r>
        <w:t xml:space="preserve"> </w:t>
      </w:r>
      <w:hyperlink r:id="rId1" w:history="1">
        <w:r w:rsidRPr="006F4D66">
          <w:rPr>
            <w:rStyle w:val="Lienhypertexte"/>
          </w:rPr>
          <w:t>https://www.basiliquedeveze</w:t>
        </w:r>
        <w:bookmarkStart w:id="0" w:name="_GoBack"/>
        <w:bookmarkEnd w:id="0"/>
        <w:r w:rsidRPr="006F4D66">
          <w:rPr>
            <w:rStyle w:val="Lienhypertexte"/>
          </w:rPr>
          <w:t>l</w:t>
        </w:r>
        <w:r w:rsidRPr="006F4D66">
          <w:rPr>
            <w:rStyle w:val="Lienhypertexte"/>
          </w:rPr>
          <w:t>ay.org/</w:t>
        </w:r>
      </w:hyperlink>
      <w:r>
        <w:t xml:space="preserve">  </w:t>
      </w:r>
      <w:hyperlink r:id="rId2" w:history="1">
        <w:r w:rsidRPr="006F4D66">
          <w:rPr>
            <w:rStyle w:val="Lienhypertexte"/>
          </w:rPr>
          <w:t>https://fr.wik</w:t>
        </w:r>
        <w:r w:rsidRPr="006F4D66">
          <w:rPr>
            <w:rStyle w:val="Lienhypertexte"/>
          </w:rPr>
          <w:t>i</w:t>
        </w:r>
        <w:r w:rsidRPr="006F4D66">
          <w:rPr>
            <w:rStyle w:val="Lienhypertexte"/>
          </w:rPr>
          <w:t>pedia.org/wiki/Basilique_Sainte-Marie-Madeleine_de_V%C3%A9zelay</w:t>
        </w:r>
      </w:hyperlink>
      <w:r>
        <w:t xml:space="preserve"> </w:t>
      </w:r>
    </w:p>
  </w:footnote>
  <w:footnote w:id="2">
    <w:p w:rsidR="009D2D68" w:rsidRPr="009D2D68" w:rsidRDefault="009D2D68">
      <w:pPr>
        <w:pStyle w:val="Notedebasdepage"/>
        <w:rPr>
          <w:lang w:val="fr-CH"/>
        </w:rPr>
      </w:pPr>
      <w:r>
        <w:rPr>
          <w:rStyle w:val="Appelnotedebasdep"/>
        </w:rPr>
        <w:footnoteRef/>
      </w:r>
      <w:r>
        <w:t xml:space="preserve"> </w:t>
      </w:r>
      <w:hyperlink r:id="rId3" w:history="1">
        <w:r w:rsidRPr="006F4D66">
          <w:rPr>
            <w:rStyle w:val="Lienhypertexte"/>
          </w:rPr>
          <w:t>https://fr.wikipedia.org/wiki/Girart_de_Roussillon</w:t>
        </w:r>
      </w:hyperlink>
      <w:r>
        <w:t xml:space="preserve"> </w:t>
      </w:r>
    </w:p>
  </w:footnote>
  <w:footnote w:id="3">
    <w:p w:rsidR="009D2D68" w:rsidRPr="009D2D68" w:rsidRDefault="009D2D68">
      <w:pPr>
        <w:pStyle w:val="Notedebasdepage"/>
        <w:rPr>
          <w:lang w:val="fr-CH"/>
        </w:rPr>
      </w:pPr>
      <w:r>
        <w:rPr>
          <w:rStyle w:val="Appelnotedebasdep"/>
        </w:rPr>
        <w:footnoteRef/>
      </w:r>
      <w:r w:rsidRPr="009D2D68">
        <w:rPr>
          <w:lang w:val="fr-CH"/>
        </w:rPr>
        <w:t xml:space="preserve"> </w:t>
      </w:r>
      <w:hyperlink r:id="rId4" w:history="1">
        <w:r w:rsidRPr="006F4D66">
          <w:rPr>
            <w:rStyle w:val="Lienhypertexte"/>
            <w:lang w:val="fr-CH"/>
          </w:rPr>
          <w:t>https://fr.wikipedia.org/wiki/Charles_II_le_Chauve</w:t>
        </w:r>
      </w:hyperlink>
      <w:r>
        <w:rPr>
          <w:lang w:val="fr-CH"/>
        </w:rPr>
        <w:t xml:space="preserve"> </w:t>
      </w:r>
    </w:p>
  </w:footnote>
  <w:footnote w:id="4">
    <w:p w:rsidR="009D2D68" w:rsidRPr="009D2D68" w:rsidRDefault="009D2D68">
      <w:pPr>
        <w:pStyle w:val="Notedebasdepage"/>
        <w:rPr>
          <w:lang w:val="fr-CH"/>
        </w:rPr>
      </w:pPr>
      <w:r>
        <w:rPr>
          <w:rStyle w:val="Appelnotedebasdep"/>
        </w:rPr>
        <w:footnoteRef/>
      </w:r>
      <w:r w:rsidRPr="009D2D68">
        <w:rPr>
          <w:lang w:val="fr-CH"/>
        </w:rPr>
        <w:t xml:space="preserve"> </w:t>
      </w:r>
      <w:hyperlink r:id="rId5" w:history="1">
        <w:r w:rsidRPr="006F4D66">
          <w:rPr>
            <w:rStyle w:val="Lienhypertexte"/>
            <w:lang w:val="fr-CH"/>
          </w:rPr>
          <w:t>https://fr.wikipedia.org/wiki/Eug%C3%A8ne_Viollet-le-Duc</w:t>
        </w:r>
      </w:hyperlink>
      <w:r>
        <w:rPr>
          <w:lang w:val="fr-CH"/>
        </w:rPr>
        <w:t xml:space="preserve"> </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6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2770"/>
    <w:rsid w:val="00006377"/>
    <w:rsid w:val="0001738D"/>
    <w:rsid w:val="00030E80"/>
    <w:rsid w:val="00102A54"/>
    <w:rsid w:val="001504F8"/>
    <w:rsid w:val="00152252"/>
    <w:rsid w:val="00217EB9"/>
    <w:rsid w:val="00341165"/>
    <w:rsid w:val="003C0FD7"/>
    <w:rsid w:val="003C5E02"/>
    <w:rsid w:val="0043222E"/>
    <w:rsid w:val="004571BC"/>
    <w:rsid w:val="00462770"/>
    <w:rsid w:val="005118D2"/>
    <w:rsid w:val="00545F3B"/>
    <w:rsid w:val="00582FC3"/>
    <w:rsid w:val="005D011E"/>
    <w:rsid w:val="00630513"/>
    <w:rsid w:val="00766519"/>
    <w:rsid w:val="0078126F"/>
    <w:rsid w:val="007F72F9"/>
    <w:rsid w:val="00823080"/>
    <w:rsid w:val="0087344A"/>
    <w:rsid w:val="008B5039"/>
    <w:rsid w:val="009529F2"/>
    <w:rsid w:val="0096762C"/>
    <w:rsid w:val="009C281E"/>
    <w:rsid w:val="009D2D68"/>
    <w:rsid w:val="00A24AA6"/>
    <w:rsid w:val="00A24B08"/>
    <w:rsid w:val="00BF2ECF"/>
    <w:rsid w:val="00C3737B"/>
    <w:rsid w:val="00CA25AF"/>
    <w:rsid w:val="00CC0828"/>
    <w:rsid w:val="00CC6672"/>
    <w:rsid w:val="00D94888"/>
    <w:rsid w:val="00DA2C88"/>
    <w:rsid w:val="00E048C4"/>
    <w:rsid w:val="00E622C7"/>
    <w:rsid w:val="00FB1AB7"/>
    <w:rsid w:val="00FC1264"/>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143CDF"/>
  <w15:chartTrackingRefBased/>
  <w15:docId w15:val="{62900501-F9D0-6D4E-8B25-E109C03AA9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Titre1">
    <w:name w:val="heading 1"/>
    <w:basedOn w:val="Normal"/>
    <w:next w:val="Normal"/>
    <w:link w:val="Titre1Car"/>
    <w:uiPriority w:val="9"/>
    <w:qFormat/>
    <w:rsid w:val="009D2D68"/>
    <w:pPr>
      <w:outlineLvl w:val="0"/>
    </w:pPr>
    <w:rPr>
      <w:rFonts w:ascii="Verdana" w:hAnsi="Verdana"/>
      <w:b/>
      <w:sz w:val="36"/>
      <w:szCs w:val="36"/>
      <w:lang w:val="fr-CH"/>
    </w:rPr>
  </w:style>
  <w:style w:type="paragraph" w:styleId="Titre2">
    <w:name w:val="heading 2"/>
    <w:basedOn w:val="Normal"/>
    <w:next w:val="Normal"/>
    <w:link w:val="Titre2Car"/>
    <w:uiPriority w:val="9"/>
    <w:unhideWhenUsed/>
    <w:qFormat/>
    <w:rsid w:val="009D2D68"/>
    <w:pPr>
      <w:outlineLvl w:val="1"/>
    </w:pPr>
    <w:rPr>
      <w:rFonts w:ascii="Verdana" w:hAnsi="Verdana"/>
      <w:b/>
      <w:sz w:val="32"/>
      <w:szCs w:val="32"/>
      <w:lang w:val="fr-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23080"/>
    <w:pPr>
      <w:tabs>
        <w:tab w:val="center" w:pos="4536"/>
        <w:tab w:val="right" w:pos="9072"/>
      </w:tabs>
    </w:pPr>
  </w:style>
  <w:style w:type="character" w:customStyle="1" w:styleId="En-tteCar">
    <w:name w:val="En-tête Car"/>
    <w:basedOn w:val="Policepardfaut"/>
    <w:link w:val="En-tte"/>
    <w:uiPriority w:val="99"/>
    <w:rsid w:val="00823080"/>
    <w:rPr>
      <w:rFonts w:eastAsiaTheme="minorEastAsia"/>
    </w:rPr>
  </w:style>
  <w:style w:type="paragraph" w:styleId="Pieddepage">
    <w:name w:val="footer"/>
    <w:basedOn w:val="Normal"/>
    <w:link w:val="PieddepageCar"/>
    <w:uiPriority w:val="99"/>
    <w:unhideWhenUsed/>
    <w:rsid w:val="00823080"/>
    <w:pPr>
      <w:tabs>
        <w:tab w:val="center" w:pos="4536"/>
        <w:tab w:val="right" w:pos="9072"/>
      </w:tabs>
    </w:pPr>
  </w:style>
  <w:style w:type="character" w:customStyle="1" w:styleId="PieddepageCar">
    <w:name w:val="Pied de page Car"/>
    <w:basedOn w:val="Policepardfaut"/>
    <w:link w:val="Pieddepage"/>
    <w:uiPriority w:val="99"/>
    <w:rsid w:val="00823080"/>
    <w:rPr>
      <w:rFonts w:eastAsiaTheme="minorEastAsia"/>
    </w:rPr>
  </w:style>
  <w:style w:type="character" w:customStyle="1" w:styleId="Titre1Car">
    <w:name w:val="Titre 1 Car"/>
    <w:basedOn w:val="Policepardfaut"/>
    <w:link w:val="Titre1"/>
    <w:uiPriority w:val="9"/>
    <w:rsid w:val="009D2D68"/>
    <w:rPr>
      <w:rFonts w:ascii="Verdana" w:eastAsiaTheme="minorEastAsia" w:hAnsi="Verdana"/>
      <w:b/>
      <w:sz w:val="36"/>
      <w:szCs w:val="36"/>
      <w:lang w:val="fr-CH"/>
    </w:rPr>
  </w:style>
  <w:style w:type="character" w:customStyle="1" w:styleId="Titre2Car">
    <w:name w:val="Titre 2 Car"/>
    <w:basedOn w:val="Policepardfaut"/>
    <w:link w:val="Titre2"/>
    <w:uiPriority w:val="9"/>
    <w:rsid w:val="009D2D68"/>
    <w:rPr>
      <w:rFonts w:ascii="Verdana" w:eastAsiaTheme="minorEastAsia" w:hAnsi="Verdana"/>
      <w:b/>
      <w:sz w:val="32"/>
      <w:szCs w:val="32"/>
      <w:lang w:val="fr-CH"/>
    </w:rPr>
  </w:style>
  <w:style w:type="paragraph" w:styleId="Notedebasdepage">
    <w:name w:val="footnote text"/>
    <w:basedOn w:val="Normal"/>
    <w:link w:val="NotedebasdepageCar"/>
    <w:uiPriority w:val="99"/>
    <w:semiHidden/>
    <w:unhideWhenUsed/>
    <w:rsid w:val="009D2D68"/>
    <w:rPr>
      <w:sz w:val="20"/>
      <w:szCs w:val="20"/>
    </w:rPr>
  </w:style>
  <w:style w:type="character" w:customStyle="1" w:styleId="NotedebasdepageCar">
    <w:name w:val="Note de bas de page Car"/>
    <w:basedOn w:val="Policepardfaut"/>
    <w:link w:val="Notedebasdepage"/>
    <w:uiPriority w:val="99"/>
    <w:semiHidden/>
    <w:rsid w:val="009D2D68"/>
    <w:rPr>
      <w:rFonts w:eastAsiaTheme="minorEastAsia"/>
      <w:sz w:val="20"/>
      <w:szCs w:val="20"/>
    </w:rPr>
  </w:style>
  <w:style w:type="character" w:styleId="Appelnotedebasdep">
    <w:name w:val="footnote reference"/>
    <w:basedOn w:val="Policepardfaut"/>
    <w:uiPriority w:val="99"/>
    <w:semiHidden/>
    <w:unhideWhenUsed/>
    <w:rsid w:val="009D2D68"/>
    <w:rPr>
      <w:vertAlign w:val="superscript"/>
    </w:rPr>
  </w:style>
  <w:style w:type="character" w:styleId="Lienhypertexte">
    <w:name w:val="Hyperlink"/>
    <w:basedOn w:val="Policepardfaut"/>
    <w:uiPriority w:val="99"/>
    <w:unhideWhenUsed/>
    <w:rsid w:val="009D2D68"/>
    <w:rPr>
      <w:color w:val="0563C1" w:themeColor="hyperlink"/>
      <w:u w:val="single"/>
    </w:rPr>
  </w:style>
  <w:style w:type="character" w:styleId="Mentionnonrsolue">
    <w:name w:val="Unresolved Mention"/>
    <w:basedOn w:val="Policepardfaut"/>
    <w:uiPriority w:val="99"/>
    <w:semiHidden/>
    <w:unhideWhenUsed/>
    <w:rsid w:val="009D2D68"/>
    <w:rPr>
      <w:color w:val="605E5C"/>
      <w:shd w:val="clear" w:color="auto" w:fill="E1DFDD"/>
    </w:rPr>
  </w:style>
  <w:style w:type="paragraph" w:styleId="Notedefin">
    <w:name w:val="endnote text"/>
    <w:basedOn w:val="Normal"/>
    <w:link w:val="NotedefinCar"/>
    <w:uiPriority w:val="99"/>
    <w:semiHidden/>
    <w:unhideWhenUsed/>
    <w:rsid w:val="009D2D68"/>
    <w:rPr>
      <w:sz w:val="20"/>
      <w:szCs w:val="20"/>
    </w:rPr>
  </w:style>
  <w:style w:type="character" w:customStyle="1" w:styleId="NotedefinCar">
    <w:name w:val="Note de fin Car"/>
    <w:basedOn w:val="Policepardfaut"/>
    <w:link w:val="Notedefin"/>
    <w:uiPriority w:val="99"/>
    <w:semiHidden/>
    <w:rsid w:val="009D2D68"/>
    <w:rPr>
      <w:rFonts w:eastAsiaTheme="minorEastAsia"/>
      <w:sz w:val="20"/>
      <w:szCs w:val="20"/>
    </w:rPr>
  </w:style>
  <w:style w:type="character" w:styleId="Appeldenotedefin">
    <w:name w:val="endnote reference"/>
    <w:basedOn w:val="Policepardfaut"/>
    <w:uiPriority w:val="99"/>
    <w:semiHidden/>
    <w:unhideWhenUsed/>
    <w:rsid w:val="009D2D68"/>
    <w:rPr>
      <w:vertAlign w:val="superscript"/>
    </w:rPr>
  </w:style>
  <w:style w:type="character" w:styleId="Lienhypertextesuivivisit">
    <w:name w:val="FollowedHyperlink"/>
    <w:basedOn w:val="Policepardfaut"/>
    <w:uiPriority w:val="99"/>
    <w:semiHidden/>
    <w:unhideWhenUsed/>
    <w:rsid w:val="0078126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1992365">
      <w:bodyDiv w:val="1"/>
      <w:marLeft w:val="0"/>
      <w:marRight w:val="0"/>
      <w:marTop w:val="0"/>
      <w:marBottom w:val="0"/>
      <w:divBdr>
        <w:top w:val="none" w:sz="0" w:space="0" w:color="auto"/>
        <w:left w:val="none" w:sz="0" w:space="0" w:color="auto"/>
        <w:bottom w:val="none" w:sz="0" w:space="0" w:color="auto"/>
        <w:right w:val="none" w:sz="0" w:space="0" w:color="auto"/>
      </w:divBdr>
    </w:div>
    <w:div w:id="308704857">
      <w:bodyDiv w:val="1"/>
      <w:marLeft w:val="0"/>
      <w:marRight w:val="0"/>
      <w:marTop w:val="0"/>
      <w:marBottom w:val="0"/>
      <w:divBdr>
        <w:top w:val="none" w:sz="0" w:space="0" w:color="auto"/>
        <w:left w:val="none" w:sz="0" w:space="0" w:color="auto"/>
        <w:bottom w:val="none" w:sz="0" w:space="0" w:color="auto"/>
        <w:right w:val="none" w:sz="0" w:space="0" w:color="auto"/>
      </w:divBdr>
    </w:div>
    <w:div w:id="476872534">
      <w:bodyDiv w:val="1"/>
      <w:marLeft w:val="0"/>
      <w:marRight w:val="0"/>
      <w:marTop w:val="0"/>
      <w:marBottom w:val="0"/>
      <w:divBdr>
        <w:top w:val="none" w:sz="0" w:space="0" w:color="auto"/>
        <w:left w:val="none" w:sz="0" w:space="0" w:color="auto"/>
        <w:bottom w:val="none" w:sz="0" w:space="0" w:color="auto"/>
        <w:right w:val="none" w:sz="0" w:space="0" w:color="auto"/>
      </w:divBdr>
    </w:div>
    <w:div w:id="519662602">
      <w:bodyDiv w:val="1"/>
      <w:marLeft w:val="0"/>
      <w:marRight w:val="0"/>
      <w:marTop w:val="0"/>
      <w:marBottom w:val="0"/>
      <w:divBdr>
        <w:top w:val="none" w:sz="0" w:space="0" w:color="auto"/>
        <w:left w:val="none" w:sz="0" w:space="0" w:color="auto"/>
        <w:bottom w:val="none" w:sz="0" w:space="0" w:color="auto"/>
        <w:right w:val="none" w:sz="0" w:space="0" w:color="auto"/>
      </w:divBdr>
    </w:div>
    <w:div w:id="659818649">
      <w:bodyDiv w:val="1"/>
      <w:marLeft w:val="0"/>
      <w:marRight w:val="0"/>
      <w:marTop w:val="0"/>
      <w:marBottom w:val="0"/>
      <w:divBdr>
        <w:top w:val="none" w:sz="0" w:space="0" w:color="auto"/>
        <w:left w:val="none" w:sz="0" w:space="0" w:color="auto"/>
        <w:bottom w:val="none" w:sz="0" w:space="0" w:color="auto"/>
        <w:right w:val="none" w:sz="0" w:space="0" w:color="auto"/>
      </w:divBdr>
    </w:div>
    <w:div w:id="874775234">
      <w:bodyDiv w:val="1"/>
      <w:marLeft w:val="0"/>
      <w:marRight w:val="0"/>
      <w:marTop w:val="0"/>
      <w:marBottom w:val="0"/>
      <w:divBdr>
        <w:top w:val="none" w:sz="0" w:space="0" w:color="auto"/>
        <w:left w:val="none" w:sz="0" w:space="0" w:color="auto"/>
        <w:bottom w:val="none" w:sz="0" w:space="0" w:color="auto"/>
        <w:right w:val="none" w:sz="0" w:space="0" w:color="auto"/>
      </w:divBdr>
    </w:div>
    <w:div w:id="1358238740">
      <w:bodyDiv w:val="1"/>
      <w:marLeft w:val="0"/>
      <w:marRight w:val="0"/>
      <w:marTop w:val="0"/>
      <w:marBottom w:val="0"/>
      <w:divBdr>
        <w:top w:val="none" w:sz="0" w:space="0" w:color="auto"/>
        <w:left w:val="none" w:sz="0" w:space="0" w:color="auto"/>
        <w:bottom w:val="none" w:sz="0" w:space="0" w:color="auto"/>
        <w:right w:val="none" w:sz="0" w:space="0" w:color="auto"/>
      </w:divBdr>
    </w:div>
    <w:div w:id="1412461777">
      <w:bodyDiv w:val="1"/>
      <w:marLeft w:val="0"/>
      <w:marRight w:val="0"/>
      <w:marTop w:val="0"/>
      <w:marBottom w:val="0"/>
      <w:divBdr>
        <w:top w:val="none" w:sz="0" w:space="0" w:color="auto"/>
        <w:left w:val="none" w:sz="0" w:space="0" w:color="auto"/>
        <w:bottom w:val="none" w:sz="0" w:space="0" w:color="auto"/>
        <w:right w:val="none" w:sz="0" w:space="0" w:color="auto"/>
      </w:divBdr>
    </w:div>
    <w:div w:id="1487405104">
      <w:bodyDiv w:val="1"/>
      <w:marLeft w:val="0"/>
      <w:marRight w:val="0"/>
      <w:marTop w:val="0"/>
      <w:marBottom w:val="0"/>
      <w:divBdr>
        <w:top w:val="none" w:sz="0" w:space="0" w:color="auto"/>
        <w:left w:val="none" w:sz="0" w:space="0" w:color="auto"/>
        <w:bottom w:val="none" w:sz="0" w:space="0" w:color="auto"/>
        <w:right w:val="none" w:sz="0" w:space="0" w:color="auto"/>
      </w:divBdr>
    </w:div>
    <w:div w:id="1546989516">
      <w:bodyDiv w:val="1"/>
      <w:marLeft w:val="0"/>
      <w:marRight w:val="0"/>
      <w:marTop w:val="0"/>
      <w:marBottom w:val="0"/>
      <w:divBdr>
        <w:top w:val="none" w:sz="0" w:space="0" w:color="auto"/>
        <w:left w:val="none" w:sz="0" w:space="0" w:color="auto"/>
        <w:bottom w:val="none" w:sz="0" w:space="0" w:color="auto"/>
        <w:right w:val="none" w:sz="0" w:space="0" w:color="auto"/>
      </w:divBdr>
    </w:div>
    <w:div w:id="1932394640">
      <w:bodyDiv w:val="1"/>
      <w:marLeft w:val="0"/>
      <w:marRight w:val="0"/>
      <w:marTop w:val="0"/>
      <w:marBottom w:val="0"/>
      <w:divBdr>
        <w:top w:val="none" w:sz="0" w:space="0" w:color="auto"/>
        <w:left w:val="none" w:sz="0" w:space="0" w:color="auto"/>
        <w:bottom w:val="none" w:sz="0" w:space="0" w:color="auto"/>
        <w:right w:val="none" w:sz="0" w:space="0" w:color="auto"/>
      </w:divBdr>
    </w:div>
    <w:div w:id="2027637555">
      <w:bodyDiv w:val="1"/>
      <w:marLeft w:val="0"/>
      <w:marRight w:val="0"/>
      <w:marTop w:val="0"/>
      <w:marBottom w:val="0"/>
      <w:divBdr>
        <w:top w:val="none" w:sz="0" w:space="0" w:color="auto"/>
        <w:left w:val="none" w:sz="0" w:space="0" w:color="auto"/>
        <w:bottom w:val="none" w:sz="0" w:space="0" w:color="auto"/>
        <w:right w:val="none" w:sz="0" w:space="0" w:color="auto"/>
      </w:divBdr>
    </w:div>
    <w:div w:id="2115007195">
      <w:bodyDiv w:val="1"/>
      <w:marLeft w:val="0"/>
      <w:marRight w:val="0"/>
      <w:marTop w:val="0"/>
      <w:marBottom w:val="0"/>
      <w:divBdr>
        <w:top w:val="none" w:sz="0" w:space="0" w:color="auto"/>
        <w:left w:val="none" w:sz="0" w:space="0" w:color="auto"/>
        <w:bottom w:val="none" w:sz="0" w:space="0" w:color="auto"/>
        <w:right w:val="none" w:sz="0" w:space="0" w:color="auto"/>
      </w:divBdr>
    </w:div>
    <w:div w:id="2132552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_rels/footnotes.xml.rels><?xml version="1.0" encoding="UTF-8" standalone="yes"?>
<Relationships xmlns="http://schemas.openxmlformats.org/package/2006/relationships"><Relationship Id="rId3" Type="http://schemas.openxmlformats.org/officeDocument/2006/relationships/hyperlink" Target="https://fr.wikipedia.org/wiki/Girart_de_Roussillon" TargetMode="External"/><Relationship Id="rId2" Type="http://schemas.openxmlformats.org/officeDocument/2006/relationships/hyperlink" Target="https://fr.wikipedia.org/wiki/Basilique_Sainte-Marie-Madeleine_de_V%C3%A9zelay" TargetMode="External"/><Relationship Id="rId1" Type="http://schemas.openxmlformats.org/officeDocument/2006/relationships/hyperlink" Target="https://www.basiliquedevezelay.org/" TargetMode="External"/><Relationship Id="rId5" Type="http://schemas.openxmlformats.org/officeDocument/2006/relationships/hyperlink" Target="https://fr.wikipedia.org/wiki/Eug%C3%A8ne_Viollet-le-Duc" TargetMode="External"/><Relationship Id="rId4" Type="http://schemas.openxmlformats.org/officeDocument/2006/relationships/hyperlink" Target="https://fr.wikipedia.org/wiki/Charles_II_le_Chauve"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516A0C-3C0A-4E46-9BEC-49CAFF15FB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Pages>
  <Words>1565</Words>
  <Characters>8609</Characters>
  <Application>Microsoft Office Word</Application>
  <DocSecurity>0</DocSecurity>
  <Lines>71</Lines>
  <Paragraphs>20</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10154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J.-L. Schubiger</dc:creator>
  <cp:keywords/>
  <dc:description/>
  <cp:lastModifiedBy>Bernard Schubiger</cp:lastModifiedBy>
  <cp:revision>4</cp:revision>
  <dcterms:created xsi:type="dcterms:W3CDTF">2019-12-10T21:45:00Z</dcterms:created>
  <dcterms:modified xsi:type="dcterms:W3CDTF">2019-12-10T22:13:00Z</dcterms:modified>
</cp:coreProperties>
</file>